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50E5" w14:textId="109EE731" w:rsidR="006A1CBC" w:rsidRPr="00F54931" w:rsidRDefault="00F54931" w:rsidP="00F54931">
      <w:pPr>
        <w:spacing w:line="360" w:lineRule="auto"/>
        <w:jc w:val="right"/>
        <w:rPr>
          <w:rFonts w:cs="Times New Roman"/>
          <w:sz w:val="22"/>
          <w:szCs w:val="22"/>
        </w:rPr>
      </w:pPr>
      <w:r w:rsidRPr="00F54931">
        <w:rPr>
          <w:rFonts w:cs="Times New Roman"/>
          <w:sz w:val="22"/>
          <w:szCs w:val="22"/>
        </w:rPr>
        <w:t>Załącznik nr 1</w:t>
      </w:r>
    </w:p>
    <w:p w14:paraId="2DF54627" w14:textId="51DF2F63" w:rsidR="00F54931" w:rsidRPr="00F54931" w:rsidRDefault="00F54931" w:rsidP="00F54931">
      <w:pPr>
        <w:spacing w:line="360" w:lineRule="auto"/>
        <w:jc w:val="right"/>
        <w:rPr>
          <w:rFonts w:cs="Times New Roman"/>
          <w:sz w:val="22"/>
          <w:szCs w:val="22"/>
        </w:rPr>
      </w:pPr>
      <w:r w:rsidRPr="00F54931">
        <w:rPr>
          <w:rFonts w:cs="Times New Roman"/>
          <w:sz w:val="22"/>
          <w:szCs w:val="22"/>
        </w:rPr>
        <w:t>Do Zarządzenia nr ……… z dnia …………</w:t>
      </w:r>
      <w:r>
        <w:rPr>
          <w:rFonts w:cs="Times New Roman"/>
          <w:sz w:val="22"/>
          <w:szCs w:val="22"/>
        </w:rPr>
        <w:t>……</w:t>
      </w:r>
    </w:p>
    <w:p w14:paraId="2A723B6E" w14:textId="77777777" w:rsidR="00F54931" w:rsidRPr="00F54931" w:rsidRDefault="00F54931" w:rsidP="00F54931">
      <w:pPr>
        <w:spacing w:line="360" w:lineRule="auto"/>
        <w:jc w:val="right"/>
        <w:rPr>
          <w:rFonts w:cs="Times New Roman"/>
          <w:sz w:val="22"/>
          <w:szCs w:val="22"/>
        </w:rPr>
      </w:pPr>
      <w:r w:rsidRPr="00F54931">
        <w:rPr>
          <w:rFonts w:cs="Times New Roman"/>
          <w:sz w:val="22"/>
          <w:szCs w:val="22"/>
        </w:rPr>
        <w:t xml:space="preserve">Dyrektora </w:t>
      </w:r>
    </w:p>
    <w:p w14:paraId="05101BB8" w14:textId="514EFDD8" w:rsidR="00F54931" w:rsidRPr="00F54931" w:rsidRDefault="00F54931" w:rsidP="00F54931">
      <w:pPr>
        <w:spacing w:line="360" w:lineRule="auto"/>
        <w:jc w:val="right"/>
        <w:rPr>
          <w:rFonts w:cs="Times New Roman"/>
          <w:sz w:val="22"/>
          <w:szCs w:val="22"/>
        </w:rPr>
      </w:pPr>
      <w:r w:rsidRPr="00F54931">
        <w:rPr>
          <w:rFonts w:cs="Times New Roman"/>
          <w:sz w:val="22"/>
          <w:szCs w:val="22"/>
        </w:rPr>
        <w:t xml:space="preserve">Powiatowego Centrum Pomocy Rodzinie </w:t>
      </w:r>
    </w:p>
    <w:p w14:paraId="3B17FCDF" w14:textId="7548613E" w:rsidR="00F54931" w:rsidRPr="00F54931" w:rsidRDefault="00F54931" w:rsidP="00F54931">
      <w:pPr>
        <w:spacing w:line="360" w:lineRule="auto"/>
        <w:jc w:val="right"/>
        <w:rPr>
          <w:rFonts w:cs="Times New Roman"/>
          <w:sz w:val="22"/>
          <w:szCs w:val="22"/>
        </w:rPr>
      </w:pPr>
      <w:r w:rsidRPr="00F54931">
        <w:rPr>
          <w:rFonts w:cs="Times New Roman"/>
          <w:sz w:val="22"/>
          <w:szCs w:val="22"/>
        </w:rPr>
        <w:t>w Jaworze</w:t>
      </w:r>
    </w:p>
    <w:p w14:paraId="421CDFD8" w14:textId="68C42C8B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48EDD0D9" w14:textId="6671F470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3CBB6433" w14:textId="7BFFC780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1E956493" w14:textId="77777777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3E0EE04F" w14:textId="1BB6012F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7B7507">
        <w:rPr>
          <w:rFonts w:cs="Times New Roman"/>
          <w:b/>
          <w:bCs/>
          <w:sz w:val="40"/>
          <w:szCs w:val="40"/>
        </w:rPr>
        <w:t>R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E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G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U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L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A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M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 xml:space="preserve">N 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 </w:t>
      </w:r>
      <w:r w:rsidRPr="007B7507">
        <w:rPr>
          <w:rFonts w:cs="Times New Roman"/>
          <w:b/>
          <w:bCs/>
          <w:sz w:val="40"/>
          <w:szCs w:val="40"/>
        </w:rPr>
        <w:t xml:space="preserve"> Ś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W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A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D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C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Z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E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N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 xml:space="preserve">A </w:t>
      </w:r>
    </w:p>
    <w:p w14:paraId="0BC939E9" w14:textId="77777777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795CC22C" w14:textId="204A3E1C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7B7507">
        <w:rPr>
          <w:rFonts w:cs="Times New Roman"/>
          <w:b/>
          <w:bCs/>
          <w:sz w:val="40"/>
          <w:szCs w:val="40"/>
        </w:rPr>
        <w:t>U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S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Ł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U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 xml:space="preserve">G 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 </w:t>
      </w:r>
      <w:r w:rsidRPr="007B7507">
        <w:rPr>
          <w:rFonts w:cs="Times New Roman"/>
          <w:b/>
          <w:bCs/>
          <w:sz w:val="40"/>
          <w:szCs w:val="40"/>
        </w:rPr>
        <w:t xml:space="preserve"> T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R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A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N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S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P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R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T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W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Y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 xml:space="preserve">CH  </w:t>
      </w:r>
    </w:p>
    <w:p w14:paraId="590AB8A3" w14:textId="77777777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5BC01F39" w14:textId="6EAF1A0F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7B7507">
        <w:rPr>
          <w:rFonts w:cs="Times New Roman"/>
          <w:b/>
          <w:bCs/>
          <w:sz w:val="40"/>
          <w:szCs w:val="40"/>
        </w:rPr>
        <w:t>D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7B7507">
        <w:rPr>
          <w:rFonts w:cs="Times New Roman"/>
          <w:b/>
          <w:bCs/>
          <w:sz w:val="40"/>
          <w:szCs w:val="40"/>
        </w:rPr>
        <w:t>O</w:t>
      </w:r>
      <w:proofErr w:type="spellEnd"/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R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– </w:t>
      </w:r>
      <w:r w:rsidRPr="007B7507">
        <w:rPr>
          <w:rFonts w:cs="Times New Roman"/>
          <w:b/>
          <w:bCs/>
          <w:sz w:val="40"/>
          <w:szCs w:val="40"/>
        </w:rPr>
        <w:t>T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– </w:t>
      </w:r>
      <w:r w:rsidRPr="007B7507">
        <w:rPr>
          <w:rFonts w:cs="Times New Roman"/>
          <w:b/>
          <w:bCs/>
          <w:sz w:val="40"/>
          <w:szCs w:val="40"/>
        </w:rPr>
        <w:t>D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7B7507">
        <w:rPr>
          <w:rFonts w:cs="Times New Roman"/>
          <w:b/>
          <w:bCs/>
          <w:sz w:val="40"/>
          <w:szCs w:val="40"/>
        </w:rPr>
        <w:t>O</w:t>
      </w:r>
      <w:proofErr w:type="spellEnd"/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R</w:t>
      </w:r>
    </w:p>
    <w:p w14:paraId="62F328CC" w14:textId="77777777" w:rsidR="006A1CBC" w:rsidRPr="007B7507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747AB674" w14:textId="10E048BC" w:rsidR="006A1CBC" w:rsidRDefault="006A1CBC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7B7507">
        <w:rPr>
          <w:rFonts w:cs="Times New Roman"/>
          <w:b/>
          <w:bCs/>
          <w:sz w:val="40"/>
          <w:szCs w:val="40"/>
        </w:rPr>
        <w:t xml:space="preserve">W  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 </w:t>
      </w:r>
      <w:r w:rsidRPr="007B7507">
        <w:rPr>
          <w:rFonts w:cs="Times New Roman"/>
          <w:b/>
          <w:bCs/>
          <w:sz w:val="40"/>
          <w:szCs w:val="40"/>
        </w:rPr>
        <w:t>P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W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E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C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E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 </w:t>
      </w:r>
      <w:r w:rsidRPr="007B7507">
        <w:rPr>
          <w:rFonts w:cs="Times New Roman"/>
          <w:b/>
          <w:bCs/>
          <w:sz w:val="40"/>
          <w:szCs w:val="40"/>
        </w:rPr>
        <w:t xml:space="preserve">  J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A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W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O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R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S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K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I</w:t>
      </w:r>
      <w:r w:rsidR="0011038B" w:rsidRPr="007B7507">
        <w:rPr>
          <w:rFonts w:cs="Times New Roman"/>
          <w:b/>
          <w:bCs/>
          <w:sz w:val="40"/>
          <w:szCs w:val="40"/>
        </w:rPr>
        <w:t xml:space="preserve"> </w:t>
      </w:r>
      <w:r w:rsidRPr="007B7507">
        <w:rPr>
          <w:rFonts w:cs="Times New Roman"/>
          <w:b/>
          <w:bCs/>
          <w:sz w:val="40"/>
          <w:szCs w:val="40"/>
        </w:rPr>
        <w:t>M</w:t>
      </w:r>
    </w:p>
    <w:p w14:paraId="0752FEC9" w14:textId="16051820" w:rsidR="007B7507" w:rsidRDefault="007B7507" w:rsidP="006A1CBC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323C9962" w14:textId="66A15E02" w:rsidR="007B7507" w:rsidRPr="007B7507" w:rsidRDefault="006A1CBC">
      <w:pPr>
        <w:widowControl/>
        <w:suppressAutoHyphens w:val="0"/>
        <w:spacing w:after="120"/>
        <w:rPr>
          <w:rFonts w:cs="Times New Roman"/>
          <w:b/>
          <w:bCs/>
          <w:sz w:val="16"/>
          <w:szCs w:val="16"/>
        </w:rPr>
      </w:pPr>
      <w:r w:rsidRPr="007B7507">
        <w:rPr>
          <w:rFonts w:cs="Times New Roman"/>
          <w:b/>
          <w:bCs/>
          <w:sz w:val="16"/>
          <w:szCs w:val="16"/>
        </w:rPr>
        <w:br w:type="page"/>
      </w:r>
    </w:p>
    <w:p w14:paraId="4E04C61D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lastRenderedPageBreak/>
        <w:t xml:space="preserve">Definicja usługi transportowej </w:t>
      </w:r>
      <w:proofErr w:type="spellStart"/>
      <w:r w:rsidRPr="007B7507">
        <w:rPr>
          <w:rFonts w:cs="Times New Roman"/>
          <w:b/>
          <w:bCs/>
          <w:sz w:val="28"/>
          <w:szCs w:val="28"/>
        </w:rPr>
        <w:t>door</w:t>
      </w:r>
      <w:proofErr w:type="spellEnd"/>
      <w:r w:rsidRPr="007B7507">
        <w:rPr>
          <w:rFonts w:cs="Times New Roman"/>
          <w:b/>
          <w:bCs/>
          <w:sz w:val="28"/>
          <w:szCs w:val="28"/>
        </w:rPr>
        <w:t>-to-</w:t>
      </w:r>
      <w:proofErr w:type="spellStart"/>
      <w:r w:rsidRPr="007B7507">
        <w:rPr>
          <w:rFonts w:cs="Times New Roman"/>
          <w:b/>
          <w:bCs/>
          <w:sz w:val="28"/>
          <w:szCs w:val="28"/>
        </w:rPr>
        <w:t>door</w:t>
      </w:r>
      <w:proofErr w:type="spellEnd"/>
      <w:r w:rsidRPr="007B7507">
        <w:rPr>
          <w:rFonts w:cs="Times New Roman"/>
          <w:b/>
          <w:bCs/>
          <w:sz w:val="28"/>
          <w:szCs w:val="28"/>
        </w:rPr>
        <w:t xml:space="preserve"> i opis przyjętego wariantu (modelu) jej wykonywania.</w:t>
      </w:r>
    </w:p>
    <w:p w14:paraId="7EAE4050" w14:textId="502E587D" w:rsidR="006A1CBC" w:rsidRPr="007B7507" w:rsidRDefault="006A1CBC" w:rsidP="006A1CBC">
      <w:pPr>
        <w:numPr>
          <w:ilvl w:val="0"/>
          <w:numId w:val="20"/>
        </w:numPr>
        <w:spacing w:line="276" w:lineRule="auto"/>
        <w:jc w:val="both"/>
        <w:rPr>
          <w:rFonts w:cs="Times New Roman"/>
          <w:b/>
          <w:bCs/>
        </w:rPr>
      </w:pPr>
      <w:r w:rsidRPr="007B7507">
        <w:rPr>
          <w:rFonts w:cs="Times New Roman"/>
          <w:b/>
          <w:bCs/>
        </w:rPr>
        <w:t xml:space="preserve">Usługa </w:t>
      </w:r>
      <w:proofErr w:type="spellStart"/>
      <w:r w:rsidRPr="007B7507">
        <w:rPr>
          <w:rFonts w:cs="Times New Roman"/>
          <w:b/>
          <w:bCs/>
        </w:rPr>
        <w:t>door</w:t>
      </w:r>
      <w:proofErr w:type="spellEnd"/>
      <w:r w:rsidRPr="007B7507">
        <w:rPr>
          <w:rFonts w:cs="Times New Roman"/>
          <w:b/>
          <w:bCs/>
        </w:rPr>
        <w:t>-to-</w:t>
      </w:r>
      <w:proofErr w:type="spellStart"/>
      <w:r w:rsidRPr="007B7507">
        <w:rPr>
          <w:rFonts w:cs="Times New Roman"/>
          <w:b/>
          <w:bCs/>
        </w:rPr>
        <w:t>door</w:t>
      </w:r>
      <w:proofErr w:type="spellEnd"/>
      <w:r w:rsidRPr="007B7507">
        <w:rPr>
          <w:rFonts w:cs="Times New Roman"/>
          <w:b/>
          <w:bCs/>
        </w:rPr>
        <w:t xml:space="preserve"> w Powiecie Jaworskim</w:t>
      </w:r>
      <w:r w:rsidRPr="007B7507">
        <w:rPr>
          <w:rFonts w:cs="Times New Roman"/>
        </w:rPr>
        <w:t xml:space="preserve"> to usługa indywidualnego transportu osoby zamieszkującej na terenie Powiatu Jaworskiego z potrzebą wsparcia                             w zakresie mobilności, obejmująca pomoc w wydostaniu się z mieszkania lub innego miejsca pobytu, przejazd i pomoc w dotarciu do miejsca docelowego</w:t>
      </w:r>
      <w:r w:rsidR="001B03AC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                           a następnie powrót z miejsca docelowego do miejsca zamieszkania. Indywidualny transport obejmie również na terenie Powiatu Jaworskiego sytuacje, w których                        z transportu skorzysta w tym samym czasie – o ile pozwolą na to warunki techniczne pojazdu – kilka osób uprawnionych jadąc z jednej wspólnej lokalizacji                                      do wspólnego miejsca docelowego albo jadąc z kilku lokalizacji do wspólnego miejsca docelowego i z powrotem. Usługi będą wykonywane  w Powiecie Jaworskim przy pomocy specjalistycznego pojazdu dostosowanego do przewożenia osób z niepełnosprawnościami.</w:t>
      </w:r>
    </w:p>
    <w:p w14:paraId="7DE63432" w14:textId="534947C1" w:rsidR="006A1CBC" w:rsidRPr="007B7507" w:rsidRDefault="006A1CBC" w:rsidP="006A1CBC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  <w:b/>
          <w:bCs/>
        </w:rPr>
        <w:t xml:space="preserve">Usługa </w:t>
      </w:r>
      <w:proofErr w:type="spellStart"/>
      <w:r w:rsidRPr="007B7507">
        <w:rPr>
          <w:rFonts w:cs="Times New Roman"/>
          <w:b/>
          <w:bCs/>
        </w:rPr>
        <w:t>door</w:t>
      </w:r>
      <w:proofErr w:type="spellEnd"/>
      <w:r w:rsidRPr="007B7507">
        <w:rPr>
          <w:rFonts w:cs="Times New Roman"/>
          <w:b/>
          <w:bCs/>
        </w:rPr>
        <w:t>-to-</w:t>
      </w:r>
      <w:proofErr w:type="spellStart"/>
      <w:r w:rsidRPr="007B7507">
        <w:rPr>
          <w:rFonts w:cs="Times New Roman"/>
          <w:b/>
          <w:bCs/>
        </w:rPr>
        <w:t>door</w:t>
      </w:r>
      <w:proofErr w:type="spellEnd"/>
      <w:r w:rsidRPr="007B7507">
        <w:rPr>
          <w:rFonts w:cs="Times New Roman"/>
          <w:b/>
          <w:bCs/>
        </w:rPr>
        <w:t xml:space="preserve"> to samodzielne świadczenie usług przez Powiat Jaworski.</w:t>
      </w:r>
      <w:r w:rsidRPr="007B7507">
        <w:rPr>
          <w:rFonts w:cs="Times New Roman"/>
        </w:rPr>
        <w:t xml:space="preserve"> Bezpośrednie wykonywanie usług zgodnie z niniejszym Regulaminem powierzone zostaje Powiatowemu Centrum Pomocy Rodzinie w Jaworze – jednostce organizacyjnej Powiatu Jaworskiego realizującej zadania Powiatu z zakresu pomocy społecznej oraz rehabilitacji społecznej osób niepełnosprawnych. Realizacja usług przez PCPR w Jaworze odbywać się będzie na zasadach określonych poniżej w niniejszym Regulaminie. </w:t>
      </w:r>
    </w:p>
    <w:p w14:paraId="036D5B2D" w14:textId="77777777" w:rsidR="006A1CBC" w:rsidRPr="007B7507" w:rsidRDefault="006A1CBC" w:rsidP="006A1CBC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154F8E50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>Określenie potencjalnych użytkowników i użytkowniczek usługi.</w:t>
      </w:r>
    </w:p>
    <w:p w14:paraId="2813590C" w14:textId="38EBCCA5" w:rsidR="006A1CBC" w:rsidRPr="007B7507" w:rsidRDefault="006A1CBC" w:rsidP="006A1CBC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Usługa skierowana jest do mieszkańców Powiatu Jaworskiego mających ukończone 18 lat, z trudnościami w samodzielnym poruszaniu się ze względu                        na ograniczoną sprawność m.in. poruszających się na wózku, o kulach, przy użyciu balkonika, niewidzących, słabowidzących, posiadających orzeczenie o stopniu niepełnosprawności, ale także bez orzeczonej niepełnosprawności z problemami                      w przemieszczaniu się. </w:t>
      </w:r>
    </w:p>
    <w:p w14:paraId="094BEDDD" w14:textId="77777777" w:rsidR="006A1CBC" w:rsidRPr="007B7507" w:rsidRDefault="006A1CBC" w:rsidP="006A1CBC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cs="Times New Roman"/>
        </w:rPr>
      </w:pPr>
      <w:r w:rsidRPr="007B7507">
        <w:rPr>
          <w:rFonts w:cs="Times New Roman"/>
        </w:rPr>
        <w:t>Pierwszeństwo skorzystania z usługi mają:</w:t>
      </w:r>
    </w:p>
    <w:p w14:paraId="40F0FC38" w14:textId="77777777" w:rsidR="006A1CBC" w:rsidRPr="007B7507" w:rsidRDefault="006A1CBC" w:rsidP="006A1CBC">
      <w:pPr>
        <w:numPr>
          <w:ilvl w:val="0"/>
          <w:numId w:val="22"/>
        </w:numPr>
        <w:spacing w:line="276" w:lineRule="auto"/>
        <w:ind w:left="1418" w:hanging="284"/>
        <w:jc w:val="both"/>
        <w:rPr>
          <w:rFonts w:cs="Times New Roman"/>
        </w:rPr>
      </w:pPr>
      <w:r w:rsidRPr="007B7507">
        <w:rPr>
          <w:rFonts w:cs="Times New Roman"/>
        </w:rPr>
        <w:t>mieszkańcy terenów wiejskich,</w:t>
      </w:r>
    </w:p>
    <w:p w14:paraId="7808CE60" w14:textId="42A94BD3" w:rsidR="006A1CBC" w:rsidRPr="007B7507" w:rsidRDefault="006A1CBC" w:rsidP="006A1CBC">
      <w:pPr>
        <w:numPr>
          <w:ilvl w:val="0"/>
          <w:numId w:val="22"/>
        </w:numPr>
        <w:spacing w:line="276" w:lineRule="auto"/>
        <w:ind w:left="1418" w:hanging="284"/>
        <w:jc w:val="both"/>
        <w:rPr>
          <w:rFonts w:cs="Times New Roman"/>
        </w:rPr>
      </w:pPr>
      <w:r w:rsidRPr="007B7507">
        <w:rPr>
          <w:rFonts w:cs="Times New Roman"/>
        </w:rPr>
        <w:t>os</w:t>
      </w:r>
      <w:r w:rsidR="00806074" w:rsidRPr="007B7507">
        <w:rPr>
          <w:rFonts w:cs="Times New Roman"/>
        </w:rPr>
        <w:t>oby</w:t>
      </w:r>
      <w:r w:rsidRPr="007B7507">
        <w:rPr>
          <w:rFonts w:cs="Times New Roman"/>
        </w:rPr>
        <w:t xml:space="preserve"> w wieku powyżej 65 roku życia.</w:t>
      </w:r>
    </w:p>
    <w:p w14:paraId="04E23782" w14:textId="1D059741" w:rsidR="006A1CBC" w:rsidRPr="007B7507" w:rsidRDefault="006A1CBC" w:rsidP="006A1CBC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cs="Times New Roman"/>
        </w:rPr>
      </w:pPr>
      <w:r w:rsidRPr="007B7507">
        <w:rPr>
          <w:rFonts w:cs="Times New Roman"/>
        </w:rPr>
        <w:t>Z</w:t>
      </w:r>
      <w:r w:rsidR="001B03AC" w:rsidRPr="007B7507">
        <w:rPr>
          <w:rFonts w:cs="Times New Roman"/>
        </w:rPr>
        <w:t>e</w:t>
      </w:r>
      <w:r w:rsidRPr="007B7507">
        <w:rPr>
          <w:rFonts w:cs="Times New Roman"/>
        </w:rPr>
        <w:t xml:space="preserve"> wspólnego nieodpłatnego przejazdu wraz z użytkownikiem korzystać mogą:</w:t>
      </w:r>
    </w:p>
    <w:p w14:paraId="757828CD" w14:textId="77777777" w:rsidR="006A1CBC" w:rsidRPr="007B7507" w:rsidRDefault="006A1CBC" w:rsidP="006A1CBC">
      <w:pPr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wskazany przez nią opiekun,</w:t>
      </w:r>
    </w:p>
    <w:p w14:paraId="1DC2319E" w14:textId="77777777" w:rsidR="006A1CBC" w:rsidRPr="007B7507" w:rsidRDefault="006A1CBC" w:rsidP="006A1CBC">
      <w:pPr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asystent osoby niepełnosprawnej,      </w:t>
      </w:r>
    </w:p>
    <w:p w14:paraId="3DF638AA" w14:textId="77777777" w:rsidR="006A1CBC" w:rsidRPr="007B7507" w:rsidRDefault="006A1CBC" w:rsidP="006A1CBC">
      <w:pPr>
        <w:spacing w:line="276" w:lineRule="auto"/>
        <w:ind w:left="1134"/>
        <w:jc w:val="both"/>
        <w:rPr>
          <w:rFonts w:cs="Times New Roman"/>
        </w:rPr>
      </w:pPr>
      <w:r w:rsidRPr="007B7507">
        <w:rPr>
          <w:rFonts w:cs="Times New Roman"/>
        </w:rPr>
        <w:t>- osoby te mają prawo do bezpłatnego przejazdu wyłącznie w ramach usługi świadczonej dla użytkownika,</w:t>
      </w:r>
    </w:p>
    <w:p w14:paraId="29E8A96D" w14:textId="73CEA85A" w:rsidR="006A1CBC" w:rsidRPr="007B7507" w:rsidRDefault="006A1CBC" w:rsidP="006A1CBC">
      <w:pPr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razem z użytkownikiem bezpłatnie może podróżować pies asystujący.</w:t>
      </w:r>
    </w:p>
    <w:p w14:paraId="5DB88201" w14:textId="77777777" w:rsidR="006A1CBC" w:rsidRPr="007B7507" w:rsidRDefault="006A1CBC" w:rsidP="006A1CBC">
      <w:pPr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0A603E2D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 xml:space="preserve">Sposób realizacji usługi </w:t>
      </w:r>
      <w:proofErr w:type="spellStart"/>
      <w:r w:rsidRPr="007B7507">
        <w:rPr>
          <w:rFonts w:cs="Times New Roman"/>
          <w:b/>
          <w:bCs/>
          <w:sz w:val="28"/>
          <w:szCs w:val="28"/>
        </w:rPr>
        <w:t>door</w:t>
      </w:r>
      <w:proofErr w:type="spellEnd"/>
      <w:r w:rsidRPr="007B7507">
        <w:rPr>
          <w:rFonts w:cs="Times New Roman"/>
          <w:b/>
          <w:bCs/>
          <w:sz w:val="28"/>
          <w:szCs w:val="28"/>
        </w:rPr>
        <w:t>-to-</w:t>
      </w:r>
      <w:proofErr w:type="spellStart"/>
      <w:r w:rsidRPr="007B7507">
        <w:rPr>
          <w:rFonts w:cs="Times New Roman"/>
          <w:b/>
          <w:bCs/>
          <w:sz w:val="28"/>
          <w:szCs w:val="28"/>
        </w:rPr>
        <w:t>door</w:t>
      </w:r>
      <w:proofErr w:type="spellEnd"/>
      <w:r w:rsidRPr="007B7507">
        <w:rPr>
          <w:rFonts w:cs="Times New Roman"/>
          <w:b/>
          <w:bCs/>
          <w:sz w:val="28"/>
          <w:szCs w:val="28"/>
        </w:rPr>
        <w:t>.</w:t>
      </w:r>
    </w:p>
    <w:p w14:paraId="293E07B6" w14:textId="06625E06" w:rsidR="006A1CBC" w:rsidRPr="007B7507" w:rsidRDefault="006A1CBC" w:rsidP="006A1CBC">
      <w:pPr>
        <w:numPr>
          <w:ilvl w:val="0"/>
          <w:numId w:val="24"/>
        </w:numPr>
        <w:spacing w:line="276" w:lineRule="auto"/>
        <w:ind w:left="1134" w:hanging="425"/>
        <w:jc w:val="both"/>
        <w:rPr>
          <w:rFonts w:cs="Times New Roman"/>
        </w:rPr>
      </w:pPr>
      <w:r w:rsidRPr="007B7507">
        <w:rPr>
          <w:rFonts w:cs="Times New Roman"/>
        </w:rPr>
        <w:t>Usług</w:t>
      </w:r>
      <w:r w:rsidR="00C24A63" w:rsidRPr="007B7507">
        <w:rPr>
          <w:rFonts w:cs="Times New Roman"/>
        </w:rPr>
        <w:t>a</w:t>
      </w:r>
      <w:r w:rsidRPr="007B7507">
        <w:rPr>
          <w:rFonts w:cs="Times New Roman"/>
        </w:rPr>
        <w:t xml:space="preserve">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w Powiecie Jaworskim umożliwi użytkownikom:</w:t>
      </w:r>
    </w:p>
    <w:p w14:paraId="4BBA8FE8" w14:textId="77777777" w:rsidR="006A1CBC" w:rsidRPr="007B7507" w:rsidRDefault="006A1CBC" w:rsidP="006A1CBC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cs="Times New Roman"/>
        </w:rPr>
      </w:pPr>
      <w:r w:rsidRPr="007B7507">
        <w:rPr>
          <w:rFonts w:cs="Times New Roman"/>
        </w:rPr>
        <w:t>aktywizację społeczną tj. aktywny udział w życiu społeczności lokalnej, który posłuży nabyciu, przywróceniu lub wzmocnieniu kompetencji społecznych, samodzielności i aktywności społecznej poprzez:</w:t>
      </w:r>
    </w:p>
    <w:p w14:paraId="4F2F995D" w14:textId="5AB8651B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lastRenderedPageBreak/>
        <w:t>osobiste załatwianie spraw urzędowych (m.in. w urzędach, bankach, placówkach edukacyjnych</w:t>
      </w:r>
      <w:r w:rsidR="001271D5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instytucjach publicznych itp.),</w:t>
      </w:r>
    </w:p>
    <w:p w14:paraId="701B55B5" w14:textId="5A1D8891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>korzystanie z usług poprawiających jakość życia niedostępnych on-line lub                      w miejscu zamieszkania (np. usługi kosmetyczne, fryzjerskie, szewskie, krawieckie itp.),</w:t>
      </w:r>
    </w:p>
    <w:p w14:paraId="63B3E12F" w14:textId="72512934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udział w spotkaniach organizowanych przez władze lokalne i organizacje społeczne w szczególności </w:t>
      </w:r>
      <w:r w:rsidR="001271D5" w:rsidRPr="007B7507">
        <w:rPr>
          <w:rFonts w:cs="Times New Roman"/>
        </w:rPr>
        <w:t xml:space="preserve">w </w:t>
      </w:r>
      <w:r w:rsidRPr="007B7507">
        <w:rPr>
          <w:rFonts w:cs="Times New Roman"/>
        </w:rPr>
        <w:t>obchodach świąt państwowych i uroczystości związanych z ważnymi dla danej społeczności lokalnej wydarzeniami,</w:t>
      </w:r>
    </w:p>
    <w:p w14:paraId="06D2BF97" w14:textId="60CA41E4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udział w ważnych uroczystościach i wydarzeniach rodzinnych takich                      jak ślub lub pogrzeb członka rodziny, </w:t>
      </w:r>
    </w:p>
    <w:p w14:paraId="5E0CAC77" w14:textId="0C4F677F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>odwiedziny u osób bliskich przebywających w placówkach medycznych                     lub opiekuńczych,</w:t>
      </w:r>
    </w:p>
    <w:p w14:paraId="27413C4E" w14:textId="6DC0BE94" w:rsidR="006A1CBC" w:rsidRPr="007B7507" w:rsidRDefault="006A1CBC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>dostęp do kultury poprzez udział w imprezach kulturalnych oraz korzystanie                      z oferty instytucji kultury,</w:t>
      </w:r>
    </w:p>
    <w:p w14:paraId="165C22E3" w14:textId="347B334C" w:rsidR="007B7507" w:rsidRPr="007B7507" w:rsidRDefault="007B7507" w:rsidP="006A1CBC">
      <w:pPr>
        <w:numPr>
          <w:ilvl w:val="0"/>
          <w:numId w:val="28"/>
        </w:numPr>
        <w:spacing w:line="276" w:lineRule="auto"/>
        <w:ind w:left="1843" w:hanging="425"/>
        <w:jc w:val="both"/>
        <w:rPr>
          <w:rFonts w:cs="Times New Roman"/>
        </w:rPr>
      </w:pPr>
      <w:r w:rsidRPr="007B7507">
        <w:rPr>
          <w:rFonts w:cs="Times New Roman"/>
        </w:rPr>
        <w:t>dowóz na różnego rodzaju formy wsparcia z zakresu aktywizacji społecznej, zdrowotnej, edukacyjnej i zawodowej,</w:t>
      </w:r>
    </w:p>
    <w:p w14:paraId="0CB34578" w14:textId="4EFB1942" w:rsidR="006A1CBC" w:rsidRPr="007B7507" w:rsidRDefault="006A1CBC" w:rsidP="006A1CBC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cs="Times New Roman"/>
        </w:rPr>
      </w:pPr>
      <w:r w:rsidRPr="007B7507">
        <w:rPr>
          <w:rFonts w:cs="Times New Roman"/>
        </w:rPr>
        <w:t>wyeliminowanie lub złagodzenie barier zdrowotnych utrudniających funkcjonowanie w społeczeństwie oraz dostęp do usług zdrowotnych, w tym rehabilitacyjnych poprzez transport w celu odbycia niedostępnych w miejscu zamieszkania lub w formie wizyt domowych konsultacji z lekarzami specjalistami oraz korzystanie ze świadczeń rehabilitacyjnych w placówkach medycznych,</w:t>
      </w:r>
    </w:p>
    <w:p w14:paraId="547CCADC" w14:textId="5D0A39C1" w:rsidR="006A1CBC" w:rsidRPr="007B7507" w:rsidRDefault="006A1CBC" w:rsidP="006A1CBC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cs="Times New Roman"/>
        </w:rPr>
      </w:pPr>
      <w:r w:rsidRPr="007B7507">
        <w:rPr>
          <w:rFonts w:cs="Times New Roman"/>
        </w:rPr>
        <w:t xml:space="preserve">utrzymanie zatrudnienia, pomoc w wyborze lub zmianie zawodu, wyposażenie w kompetencje, kwalifikacje zawodowe oraz umiejętności pożądanych na rynku pracy, </w:t>
      </w:r>
    </w:p>
    <w:p w14:paraId="527F3196" w14:textId="77777777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Usługa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jest nieodpłatna dla użytkowników. </w:t>
      </w:r>
    </w:p>
    <w:p w14:paraId="749E3542" w14:textId="72AAA70D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Usługa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będzie realizowana od poniedziałku do piątku w godzinach                              od 6 rano (godzina rozpoczęcia przejazdu) do 22 wieczorem (godzina </w:t>
      </w:r>
      <w:r w:rsidR="001271D5" w:rsidRPr="007B7507">
        <w:rPr>
          <w:rFonts w:cs="Times New Roman"/>
        </w:rPr>
        <w:t xml:space="preserve">zakończenia </w:t>
      </w:r>
      <w:r w:rsidRPr="007B7507">
        <w:rPr>
          <w:rFonts w:cs="Times New Roman"/>
        </w:rPr>
        <w:t xml:space="preserve">przejazdu). </w:t>
      </w:r>
    </w:p>
    <w:p w14:paraId="746E2926" w14:textId="084572D2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w celach wskazanych w </w:t>
      </w:r>
      <w:proofErr w:type="spellStart"/>
      <w:r w:rsidR="001271D5" w:rsidRPr="007B7507">
        <w:rPr>
          <w:rFonts w:cs="Times New Roman"/>
        </w:rPr>
        <w:t>p</w:t>
      </w:r>
      <w:r w:rsidRPr="007B7507">
        <w:rPr>
          <w:rFonts w:cs="Times New Roman"/>
        </w:rPr>
        <w:t>pkt</w:t>
      </w:r>
      <w:proofErr w:type="spellEnd"/>
      <w:r w:rsidRPr="007B7507">
        <w:rPr>
          <w:rFonts w:cs="Times New Roman"/>
        </w:rPr>
        <w:t>. c-f mogą być realizowane                          w dniach wolnych od pracy w godzinach od 6 rano (godzina rozpoczęcia przejazdu)                   do 20 wieczorem (godzina rozpoczęcia przejazdu z miejsca docelowego do miejsca zamieszkania lub pobytu).</w:t>
      </w:r>
    </w:p>
    <w:p w14:paraId="412D8087" w14:textId="70364C2C" w:rsidR="006A1CBC" w:rsidRPr="007B7507" w:rsidRDefault="001271D5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W uzasadnionych przypadkach usługa może być świadczona w innym terminie niż wskazany w punktach 3 i 4 – po uzgodnieniach dokonanych pomiędzy użytkownikiem a realizatorem usługi.</w:t>
      </w:r>
    </w:p>
    <w:p w14:paraId="09A8A046" w14:textId="77777777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Kierowca oraz osoba zatrudniona w celu pomocy użytkownikowi w trakcie wykonywania usługi muszą posiadać ukończone szkolenie w zakresu udzielania pierwszej pomocy. </w:t>
      </w:r>
    </w:p>
    <w:p w14:paraId="2519601E" w14:textId="5CF25C76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dla mieszkańców Powiatu Jaworskiego finansowane                              ze środków </w:t>
      </w:r>
      <w:r w:rsidR="001B03AC" w:rsidRPr="007B7507">
        <w:rPr>
          <w:rFonts w:cs="Times New Roman"/>
        </w:rPr>
        <w:t>o</w:t>
      </w:r>
      <w:r w:rsidRPr="007B7507">
        <w:rPr>
          <w:rFonts w:cs="Times New Roman"/>
        </w:rPr>
        <w:t xml:space="preserve">trzymanych w ramach konkursu grantowego dla jednostek samorządu terytorialnego pn. „Usługi indywidualnego transportu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oraz poprawa dostępności architektonicznej wielorodzinnych budynków mieszkalnych” zgodnie z wymaganiami konkursu nie obejmują dowozu na zajęcia w Warsztacie Terapii </w:t>
      </w:r>
      <w:r w:rsidRPr="007B7507">
        <w:rPr>
          <w:rFonts w:cs="Times New Roman"/>
        </w:rPr>
        <w:lastRenderedPageBreak/>
        <w:t>Zajęciowej w Jaworze oraz środowiskowym domu samopomocy tj. Ośrodku Wsparcia „Pod Zielonym Dębem</w:t>
      </w:r>
      <w:r w:rsidR="001271D5" w:rsidRPr="007B7507">
        <w:rPr>
          <w:rFonts w:cs="Times New Roman"/>
        </w:rPr>
        <w:t>” w Jaworze</w:t>
      </w:r>
      <w:r w:rsidRPr="007B7507">
        <w:rPr>
          <w:rFonts w:cs="Times New Roman"/>
        </w:rPr>
        <w:t xml:space="preserve">, ponieważ dojazd do określonego miejsca docelowego grupy osób ze stałym zleceniem dowozu na  organizowane według stałego harmonogramu regularne zajęcia nie mieści definicji usługi świadczonej na podstawie niniejszego regulaminu opisanej w pkt. I 1. </w:t>
      </w:r>
    </w:p>
    <w:p w14:paraId="59892BB3" w14:textId="77777777" w:rsidR="006A1CBC" w:rsidRPr="007B7507" w:rsidRDefault="006A1CBC" w:rsidP="006A1CBC">
      <w:pPr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Usługa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będzie wykonywana nieodpłatnie.</w:t>
      </w:r>
    </w:p>
    <w:p w14:paraId="7E5E52D5" w14:textId="77777777" w:rsidR="006A1CBC" w:rsidRPr="007B7507" w:rsidRDefault="006A1CBC" w:rsidP="006A1CBC">
      <w:pPr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039CA94C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>Wymogi w zakresie używanych środków transportu i bezpieczeństwa przewozu.</w:t>
      </w:r>
    </w:p>
    <w:p w14:paraId="2C177C16" w14:textId="0FA56713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7507">
        <w:rPr>
          <w:rFonts w:cs="Times New Roman"/>
        </w:rPr>
        <w:t xml:space="preserve">Usługa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wykonywana będzie przez minibus przystosowany do przewozu osób na wózkach inwalidzkich</w:t>
      </w:r>
      <w:r w:rsidR="001271D5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posiadający homologację i spełniający warunki                        do przewozu osób zgodnie z obowiązującymi przepisami prawa. </w:t>
      </w:r>
    </w:p>
    <w:p w14:paraId="1C0029AB" w14:textId="77777777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Pojazd  będzie:</w:t>
      </w:r>
    </w:p>
    <w:p w14:paraId="4D4B3826" w14:textId="31EA0B58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dopuszczony do ruchu zgodnie z ustawą z dnia 20 czerwca 1997 r</w:t>
      </w:r>
      <w:r w:rsidR="00806074" w:rsidRPr="007B7507">
        <w:rPr>
          <w:rFonts w:cs="Times New Roman"/>
        </w:rPr>
        <w:t>.</w:t>
      </w:r>
      <w:r w:rsidRPr="007B7507">
        <w:rPr>
          <w:rFonts w:cs="Times New Roman"/>
        </w:rPr>
        <w:t xml:space="preserve"> Prawo o ruchu drogowym,</w:t>
      </w:r>
    </w:p>
    <w:p w14:paraId="59B5D807" w14:textId="0C3AB7AF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mógł przewozić maksymalnie </w:t>
      </w:r>
      <w:r w:rsidR="001B03AC" w:rsidRPr="007B7507">
        <w:rPr>
          <w:rFonts w:cs="Times New Roman"/>
        </w:rPr>
        <w:t>7-</w:t>
      </w:r>
      <w:r w:rsidR="00806074" w:rsidRPr="007B7507">
        <w:rPr>
          <w:rFonts w:cs="Times New Roman"/>
        </w:rPr>
        <w:t xml:space="preserve"> </w:t>
      </w:r>
      <w:r w:rsidRPr="007B7507">
        <w:rPr>
          <w:rFonts w:cs="Times New Roman"/>
        </w:rPr>
        <w:t>9 osób,</w:t>
      </w:r>
    </w:p>
    <w:p w14:paraId="302D76A9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wyposażony w najazd lub windę dla wózka inwalidzkiego,</w:t>
      </w:r>
    </w:p>
    <w:p w14:paraId="5B2DFD5F" w14:textId="11D1CC43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wyposażony w dodatkowe atestowane pasy bezpieczeństwa umożliwiające bezpieczne przypięcie osób poruszających się na wózkach inwalidzkich zgodnie                    z </w:t>
      </w:r>
      <w:r w:rsidR="005937C0" w:rsidRPr="007B7507">
        <w:rPr>
          <w:rFonts w:cs="Times New Roman"/>
        </w:rPr>
        <w:t>obowiązującymi normami</w:t>
      </w:r>
      <w:r w:rsidRPr="007B7507">
        <w:rPr>
          <w:rFonts w:cs="Times New Roman"/>
        </w:rPr>
        <w:t>,</w:t>
      </w:r>
    </w:p>
    <w:p w14:paraId="0E5E0666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posiadał fotele wyposażone w trzypunktowe pasy bezpieczeństwa,</w:t>
      </w:r>
    </w:p>
    <w:p w14:paraId="48282536" w14:textId="7B77D58D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poręcze i uchwyty umożliwiające bezpieczne wsiadanie i wysiadanie osób                          z pojazdu,</w:t>
      </w:r>
    </w:p>
    <w:p w14:paraId="47285E43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w przypadku wyposażenia w windę będzie to atestowana winda załadowcza                             o udźwigu min. 300 kg, posiadająca aktualne badania i przegląd Urzędu Dozoru Technicznego,</w:t>
      </w:r>
    </w:p>
    <w:p w14:paraId="72B4FB6A" w14:textId="5BD5D279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posiadał drzwi boczne przesuwne z </w:t>
      </w:r>
      <w:r w:rsidR="005937C0" w:rsidRPr="007B7507">
        <w:rPr>
          <w:rFonts w:cs="Times New Roman"/>
        </w:rPr>
        <w:t xml:space="preserve">jednej lub </w:t>
      </w:r>
      <w:r w:rsidRPr="007B7507">
        <w:rPr>
          <w:rFonts w:cs="Times New Roman"/>
        </w:rPr>
        <w:t>obu stron pojazdu wraz wysuwanym podestem,</w:t>
      </w:r>
    </w:p>
    <w:p w14:paraId="241E11DD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posiadał klimatyzację,</w:t>
      </w:r>
    </w:p>
    <w:p w14:paraId="30A0049B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posiadał przestrzeń pasażerską o wysokości min. 160 cm, </w:t>
      </w:r>
    </w:p>
    <w:p w14:paraId="05DD866E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posiadał oznaczenie progów kolorami kontrastowymi, </w:t>
      </w:r>
    </w:p>
    <w:p w14:paraId="1E7ACE74" w14:textId="77777777" w:rsidR="006A1CBC" w:rsidRPr="007B7507" w:rsidRDefault="006A1CBC" w:rsidP="006A1CBC">
      <w:pPr>
        <w:numPr>
          <w:ilvl w:val="1"/>
          <w:numId w:val="31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fabrycznie nowy w momencie rozpoczęcia realizacji usług. </w:t>
      </w:r>
    </w:p>
    <w:p w14:paraId="684EFD39" w14:textId="77777777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Pojazd będzie serwisowany zgodnie z wymogami producenta, a po upływie okresu gwarancji poddany opiece w autoryzowanych stacjach obsługi.</w:t>
      </w:r>
    </w:p>
    <w:p w14:paraId="39555FAE" w14:textId="0A1B67F8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Pojazd będzie posiadał aktualne ubezpieczenie OC i AC, ubezpieczenie od następstw nieszczęśliwych w</w:t>
      </w:r>
      <w:r w:rsidR="00CF335A" w:rsidRPr="007B7507">
        <w:rPr>
          <w:rFonts w:cs="Times New Roman"/>
        </w:rPr>
        <w:t xml:space="preserve">ypadków, ubezpieczenie </w:t>
      </w:r>
      <w:proofErr w:type="spellStart"/>
      <w:r w:rsidR="00CF335A" w:rsidRPr="007B7507">
        <w:rPr>
          <w:rFonts w:cs="Times New Roman"/>
        </w:rPr>
        <w:t>assistance</w:t>
      </w:r>
      <w:proofErr w:type="spellEnd"/>
      <w:r w:rsidRPr="007B7507">
        <w:rPr>
          <w:rFonts w:cs="Times New Roman"/>
        </w:rPr>
        <w:t xml:space="preserve"> oraz ubezpieczenie kierowcy, pasażerów i osoby wspomagającej.</w:t>
      </w:r>
    </w:p>
    <w:p w14:paraId="17513D7E" w14:textId="77777777" w:rsidR="005937C0" w:rsidRPr="007B7507" w:rsidRDefault="006A1CBC" w:rsidP="009B0ED0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Pojazd będzie posiadał apteczkę</w:t>
      </w:r>
      <w:r w:rsidR="005937C0" w:rsidRPr="007B7507">
        <w:rPr>
          <w:rFonts w:cs="Times New Roman"/>
        </w:rPr>
        <w:t>.</w:t>
      </w:r>
    </w:p>
    <w:p w14:paraId="31F4F068" w14:textId="695A3B27" w:rsidR="006A1CBC" w:rsidRPr="007B7507" w:rsidRDefault="006A1CBC" w:rsidP="009B0ED0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Obsługa pojazdu jest zobowiązana </w:t>
      </w:r>
      <w:r w:rsidR="00CF335A" w:rsidRPr="007B7507">
        <w:rPr>
          <w:rFonts w:cs="Times New Roman"/>
        </w:rPr>
        <w:t>do dbania o ogólny stan pojazdu</w:t>
      </w:r>
      <w:r w:rsidRPr="007B7507">
        <w:rPr>
          <w:rFonts w:cs="Times New Roman"/>
        </w:rPr>
        <w:t xml:space="preserve">, utrzymania karoserii oraz wnętrza pojazdu w czystości. </w:t>
      </w:r>
    </w:p>
    <w:p w14:paraId="1CB7894B" w14:textId="459C3ED4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Na wyposażeniu pojazdu znajdować się będzie wózek dla użytkowników                                            z niepełnosprawnościami, które nie posiadają własnego wózka, a  konieczne jest </w:t>
      </w:r>
      <w:r w:rsidR="005937C0" w:rsidRPr="007B7507">
        <w:rPr>
          <w:rFonts w:cs="Times New Roman"/>
        </w:rPr>
        <w:t xml:space="preserve">zapewnienie </w:t>
      </w:r>
      <w:r w:rsidRPr="007B7507">
        <w:rPr>
          <w:rFonts w:cs="Times New Roman"/>
        </w:rPr>
        <w:t>dojazd</w:t>
      </w:r>
      <w:r w:rsidR="005937C0" w:rsidRPr="007B7507">
        <w:rPr>
          <w:rFonts w:cs="Times New Roman"/>
        </w:rPr>
        <w:t>u</w:t>
      </w:r>
      <w:r w:rsidRPr="007B7507">
        <w:rPr>
          <w:rFonts w:cs="Times New Roman"/>
        </w:rPr>
        <w:t xml:space="preserve"> do pojazdu z miejsca zamieszkania lub pobytu albo do miejsca docelowego</w:t>
      </w:r>
      <w:r w:rsidR="005937C0" w:rsidRPr="007B7507">
        <w:rPr>
          <w:rFonts w:cs="Times New Roman"/>
        </w:rPr>
        <w:t xml:space="preserve"> </w:t>
      </w:r>
      <w:r w:rsidRPr="007B7507">
        <w:rPr>
          <w:rFonts w:cs="Times New Roman"/>
        </w:rPr>
        <w:t xml:space="preserve">i </w:t>
      </w:r>
      <w:r w:rsidR="00CF335A" w:rsidRPr="007B7507">
        <w:rPr>
          <w:rFonts w:cs="Times New Roman"/>
        </w:rPr>
        <w:t xml:space="preserve">z </w:t>
      </w:r>
      <w:r w:rsidRPr="007B7507">
        <w:rPr>
          <w:rFonts w:cs="Times New Roman"/>
        </w:rPr>
        <w:t>powrotu</w:t>
      </w:r>
      <w:r w:rsidR="0051627A" w:rsidRPr="007B7507">
        <w:rPr>
          <w:rFonts w:cs="Times New Roman"/>
        </w:rPr>
        <w:t xml:space="preserve"> </w:t>
      </w:r>
      <w:r w:rsidRPr="007B7507">
        <w:rPr>
          <w:rFonts w:cs="Times New Roman"/>
        </w:rPr>
        <w:t>z niego.</w:t>
      </w:r>
    </w:p>
    <w:p w14:paraId="481ACEF9" w14:textId="77777777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lastRenderedPageBreak/>
        <w:t xml:space="preserve">Na wypadek, jeżeli użytkownik przy pomocy obsługi pojazdu nie będzie w stanie wydostać się w trakcie wykonywania usługi z miejsca w budynku nie przystosowanym dla osób niepełnosprawnych oraz o ograniczonej mobilności,  zakupiony zostanie </w:t>
      </w:r>
      <w:proofErr w:type="spellStart"/>
      <w:r w:rsidRPr="007B7507">
        <w:rPr>
          <w:rFonts w:cs="Times New Roman"/>
        </w:rPr>
        <w:t>schodołaz</w:t>
      </w:r>
      <w:proofErr w:type="spellEnd"/>
      <w:r w:rsidRPr="007B7507">
        <w:rPr>
          <w:rFonts w:cs="Times New Roman"/>
        </w:rPr>
        <w:t xml:space="preserve"> osobowy do transportu użytkownika 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. </w:t>
      </w:r>
    </w:p>
    <w:p w14:paraId="4783004C" w14:textId="162327EE" w:rsidR="006A1CBC" w:rsidRPr="007B7507" w:rsidRDefault="006A1CBC" w:rsidP="006A1CBC">
      <w:pPr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Samochód zostanie oznakowany: znakiem stosowanym powszechnie do oznaczania pojazdów wykorzystywanym do transportu osób niepełnosprawnych, numerem telefonu i adresem e-mail, pod którym przyjmowane będą zgłoszenia potrzeby wykonania usługi lub reklamacje i skargi związane z jej wykonywaniem, informacje o podmiocie i źródle finansowania usługi transportowej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zgodnie                             z wymaganiami obowiązującymi  dla projektów finansowanych z Europejskiego Funduszu Społecznego ( EFS)</w:t>
      </w:r>
      <w:r w:rsidR="00CF335A" w:rsidRPr="007B7507">
        <w:rPr>
          <w:rFonts w:cs="Times New Roman"/>
        </w:rPr>
        <w:t>.</w:t>
      </w:r>
      <w:r w:rsidRPr="007B7507">
        <w:rPr>
          <w:rFonts w:cs="Times New Roman"/>
        </w:rPr>
        <w:t xml:space="preserve">  </w:t>
      </w:r>
    </w:p>
    <w:p w14:paraId="07AF3549" w14:textId="77777777" w:rsidR="006A1CBC" w:rsidRPr="007B7507" w:rsidRDefault="006A1CBC" w:rsidP="006A1CBC">
      <w:pPr>
        <w:spacing w:line="276" w:lineRule="auto"/>
        <w:jc w:val="both"/>
        <w:rPr>
          <w:rFonts w:cs="Times New Roman"/>
          <w:b/>
          <w:bCs/>
          <w:sz w:val="16"/>
          <w:szCs w:val="16"/>
        </w:rPr>
      </w:pPr>
      <w:r w:rsidRPr="007B7507">
        <w:rPr>
          <w:rFonts w:cs="Times New Roman"/>
        </w:rPr>
        <w:t xml:space="preserve"> </w:t>
      </w:r>
    </w:p>
    <w:p w14:paraId="679BE48B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>Opis sposobów dotarcia z informacją o realizacji usług do odbiorców.</w:t>
      </w:r>
    </w:p>
    <w:p w14:paraId="629B9D15" w14:textId="77777777" w:rsidR="006A1CBC" w:rsidRPr="007B7507" w:rsidRDefault="006A1CBC" w:rsidP="006A1CBC">
      <w:pPr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Powiat przeprowadzi akcję informacyjną, której celem będzie dotarcie z informacjami                     o usługach do wszystkich potencjalnych użytkowników 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.</w:t>
      </w:r>
    </w:p>
    <w:p w14:paraId="06E620C0" w14:textId="65590DAE" w:rsidR="006A1CBC" w:rsidRPr="007B7507" w:rsidRDefault="006A1CBC" w:rsidP="006A1CBC">
      <w:pPr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Informacje o usłu</w:t>
      </w:r>
      <w:r w:rsidR="00E3383F" w:rsidRPr="007B7507">
        <w:rPr>
          <w:rFonts w:cs="Times New Roman"/>
        </w:rPr>
        <w:t>dze</w:t>
      </w:r>
      <w:r w:rsidRPr="007B7507">
        <w:rPr>
          <w:rFonts w:cs="Times New Roman"/>
        </w:rPr>
        <w:t xml:space="preserve"> transportowych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zostaną opublikowane na stronie internetowej Starostwa Powiatowego w Jaworze oraz Powiatowego Centrum Pomocy Rodzinie w Jaworze jako podmiotu bezpośrednio odpowiedzialnego za realizację usługi. Informacje zostaną także opublikowane na oficjalnych profilach w mediach społecznościowych oraz lokalnych mediach. </w:t>
      </w:r>
    </w:p>
    <w:p w14:paraId="45830B5D" w14:textId="1450547E" w:rsidR="006A1CBC" w:rsidRPr="007B7507" w:rsidRDefault="006A1CBC" w:rsidP="006A1CBC">
      <w:pPr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Informacje umieszczone na stronach internetowych wskazanych, wszystkie materiały informacyjne oraz dokumenty związane z zamawianiem i realizacją usług zostaną przygotowane z uwzględnieniem potrzeb osób z niepełnosprawnością wzroku i słuchu                    z uwzględnieniem obowiązujących przepisów dotyczących dostępności cyfrowej stron internetowych, powszechnie stosowanych sposobów formułowania informacji dla takich osób (np. przejrzysty język, użycie elementów graficznych itp.)</w:t>
      </w:r>
      <w:r w:rsidR="00E3383F" w:rsidRPr="007B7507">
        <w:rPr>
          <w:rFonts w:cs="Times New Roman"/>
        </w:rPr>
        <w:t>.</w:t>
      </w:r>
      <w:r w:rsidRPr="007B7507">
        <w:rPr>
          <w:rFonts w:cs="Times New Roman"/>
        </w:rPr>
        <w:t xml:space="preserve"> </w:t>
      </w:r>
    </w:p>
    <w:p w14:paraId="4F57CFAB" w14:textId="77777777" w:rsidR="006A1CBC" w:rsidRPr="007B7507" w:rsidRDefault="006A1CBC" w:rsidP="006A1CBC">
      <w:pPr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Informacje o realizacji 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 zostaną:</w:t>
      </w:r>
    </w:p>
    <w:p w14:paraId="76C6A7A3" w14:textId="77777777" w:rsidR="006A1CBC" w:rsidRPr="007B7507" w:rsidRDefault="006A1CBC" w:rsidP="006A1CBC">
      <w:pPr>
        <w:numPr>
          <w:ilvl w:val="1"/>
          <w:numId w:val="33"/>
        </w:numPr>
        <w:spacing w:line="276" w:lineRule="auto"/>
        <w:ind w:left="993" w:hanging="284"/>
        <w:jc w:val="both"/>
        <w:rPr>
          <w:rFonts w:cs="Times New Roman"/>
        </w:rPr>
      </w:pPr>
      <w:r w:rsidRPr="007B7507">
        <w:rPr>
          <w:rFonts w:cs="Times New Roman"/>
        </w:rPr>
        <w:t>wywieszone na tablicy ogłoszeń Starostwa Powiatowe w Jaworze oraz jednostek organizacyjnych Powiatu Jaworskiego,</w:t>
      </w:r>
    </w:p>
    <w:p w14:paraId="3E1A1439" w14:textId="77777777" w:rsidR="006A1CBC" w:rsidRPr="007B7507" w:rsidRDefault="006A1CBC" w:rsidP="006A1CBC">
      <w:pPr>
        <w:numPr>
          <w:ilvl w:val="1"/>
          <w:numId w:val="33"/>
        </w:numPr>
        <w:spacing w:line="276" w:lineRule="auto"/>
        <w:ind w:left="993" w:hanging="284"/>
        <w:jc w:val="both"/>
        <w:rPr>
          <w:rFonts w:cs="Times New Roman"/>
        </w:rPr>
      </w:pPr>
      <w:r w:rsidRPr="007B7507">
        <w:rPr>
          <w:rFonts w:cs="Times New Roman"/>
        </w:rPr>
        <w:t>skierowane do lokalnych mediów ze szczególnym uwzględnieniem działających                    w formule on-line,</w:t>
      </w:r>
    </w:p>
    <w:p w14:paraId="098699DD" w14:textId="77777777" w:rsidR="006A1CBC" w:rsidRPr="007B7507" w:rsidRDefault="006A1CBC" w:rsidP="006A1CBC">
      <w:pPr>
        <w:numPr>
          <w:ilvl w:val="1"/>
          <w:numId w:val="33"/>
        </w:numPr>
        <w:spacing w:line="276" w:lineRule="auto"/>
        <w:ind w:left="993" w:hanging="284"/>
        <w:jc w:val="both"/>
        <w:rPr>
          <w:rFonts w:cs="Times New Roman"/>
        </w:rPr>
      </w:pPr>
      <w:r w:rsidRPr="007B7507">
        <w:rPr>
          <w:rFonts w:cs="Times New Roman"/>
        </w:rPr>
        <w:t>przekazane organom i jednostkom organizacyjnym gmin (ze szczególnym uwzględnieniem ośrodków pomocy społecznej, placówek edukacyjnych, placówek kultury, jednostek zajmujących się sportem i rekreacją  itp.) wchodzących w skład Powiatu Jaworskiego z prośbą o opublikowanie ich na oficjalnych stronach internetowych, profilach w mediach społecznościowych oraz wywieszenie w formie papierowej na tablicach ogłoszeń lub innych znanych sobie lokalnych miejscach gdzie społeczność lokalna umieszcza i czyta ogłoszenia (np. słupy ogłoszeniowe, sklepy itp.),</w:t>
      </w:r>
    </w:p>
    <w:p w14:paraId="0BC96DE2" w14:textId="77777777" w:rsidR="006A1CBC" w:rsidRPr="007B7507" w:rsidRDefault="006A1CBC" w:rsidP="006A1CBC">
      <w:pPr>
        <w:numPr>
          <w:ilvl w:val="1"/>
          <w:numId w:val="33"/>
        </w:numPr>
        <w:spacing w:line="276" w:lineRule="auto"/>
        <w:ind w:left="993" w:hanging="284"/>
        <w:jc w:val="both"/>
        <w:rPr>
          <w:rFonts w:cs="Times New Roman"/>
        </w:rPr>
      </w:pPr>
      <w:r w:rsidRPr="007B7507">
        <w:rPr>
          <w:rFonts w:cs="Times New Roman"/>
        </w:rPr>
        <w:t xml:space="preserve">skierowane do działających na terenie Powiatu Jaworskiego organizacji pozarządowych, zwłaszcza tych działających na rzecz osób z niepełnosprawnościami i seniorów, parafii rzymskokatolickich oraz organów innych kościołów i grup wyznaniowych działających na terenie Powiatu Jaworskiego, sołtysów, </w:t>
      </w:r>
      <w:r w:rsidRPr="007B7507">
        <w:rPr>
          <w:rFonts w:cs="Times New Roman"/>
        </w:rPr>
        <w:lastRenderedPageBreak/>
        <w:t xml:space="preserve">przedsiębiorców prowadzących zakłady pracy chronionej. </w:t>
      </w:r>
    </w:p>
    <w:p w14:paraId="49892C3A" w14:textId="77777777" w:rsidR="006A1CBC" w:rsidRPr="007B7507" w:rsidRDefault="006A1CBC" w:rsidP="006A1CBC">
      <w:pPr>
        <w:numPr>
          <w:ilvl w:val="0"/>
          <w:numId w:val="32"/>
        </w:numPr>
        <w:spacing w:line="276" w:lineRule="auto"/>
        <w:jc w:val="both"/>
        <w:rPr>
          <w:rFonts w:cs="Times New Roman"/>
          <w:b/>
          <w:bCs/>
        </w:rPr>
      </w:pPr>
      <w:r w:rsidRPr="007B7507">
        <w:rPr>
          <w:rFonts w:cs="Times New Roman"/>
        </w:rPr>
        <w:t xml:space="preserve">W celu zweryfikowania skuteczności kanałów informacyjnych w momencie zgłaszania potrzeby realizacji usługi należy pozyskać od zgłaszającego informację z jakiego źródła otrzymał informację o realizacji usług przez Powiat Jaworski. Informacje te należy dokumentować w formie pisemnej poprzez wpis w rejestrze zgłoszeń. </w:t>
      </w:r>
    </w:p>
    <w:p w14:paraId="2E727E98" w14:textId="77777777" w:rsidR="006A1CBC" w:rsidRPr="007B7507" w:rsidRDefault="006A1CBC" w:rsidP="006A1CBC">
      <w:pPr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796F58AB" w14:textId="0C81FE2A" w:rsidR="006A1CBC" w:rsidRPr="007B7507" w:rsidRDefault="006A1CBC" w:rsidP="0051627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>Sposób zamawiania usługi przez użytkownika/użytkowniczkę.</w:t>
      </w:r>
    </w:p>
    <w:p w14:paraId="3FA994F4" w14:textId="7F6DDC2E" w:rsidR="006A1CBC" w:rsidRPr="007B7507" w:rsidRDefault="006A1CBC" w:rsidP="0051627A">
      <w:pPr>
        <w:numPr>
          <w:ilvl w:val="0"/>
          <w:numId w:val="17"/>
        </w:numPr>
        <w:spacing w:line="276" w:lineRule="auto"/>
        <w:ind w:hanging="294"/>
        <w:jc w:val="both"/>
        <w:rPr>
          <w:rFonts w:cs="Times New Roman"/>
        </w:rPr>
      </w:pPr>
      <w:r w:rsidRPr="007B7507">
        <w:rPr>
          <w:rFonts w:cs="Times New Roman"/>
        </w:rPr>
        <w:t xml:space="preserve">Zgłoszenia potrzeby usługi może dokonać </w:t>
      </w:r>
      <w:r w:rsidR="005937C0" w:rsidRPr="007B7507">
        <w:rPr>
          <w:rFonts w:cs="Times New Roman"/>
        </w:rPr>
        <w:t>osoba zainteresowana</w:t>
      </w:r>
      <w:r w:rsidRPr="007B7507">
        <w:rPr>
          <w:rFonts w:cs="Times New Roman"/>
        </w:rPr>
        <w:t xml:space="preserve"> lub w </w:t>
      </w:r>
      <w:r w:rsidR="005937C0" w:rsidRPr="007B7507">
        <w:rPr>
          <w:rFonts w:cs="Times New Roman"/>
        </w:rPr>
        <w:t>jej</w:t>
      </w:r>
      <w:r w:rsidRPr="007B7507">
        <w:rPr>
          <w:rFonts w:cs="Times New Roman"/>
        </w:rPr>
        <w:t xml:space="preserve"> imieniu rodzina, instytucja publiczna, organizacja pozarządowa udzielająca zainteresowanemu opieki lub wsparcia w ramach swojej działalności statutowej,</w:t>
      </w:r>
    </w:p>
    <w:p w14:paraId="67C41FCB" w14:textId="77777777" w:rsidR="006A1CBC" w:rsidRPr="007B7507" w:rsidRDefault="006A1CBC" w:rsidP="0051627A">
      <w:pPr>
        <w:numPr>
          <w:ilvl w:val="0"/>
          <w:numId w:val="17"/>
        </w:numPr>
        <w:spacing w:line="276" w:lineRule="auto"/>
        <w:ind w:hanging="294"/>
        <w:jc w:val="both"/>
        <w:rPr>
          <w:rFonts w:cs="Times New Roman"/>
        </w:rPr>
      </w:pPr>
      <w:r w:rsidRPr="007B7507">
        <w:rPr>
          <w:rFonts w:cs="Times New Roman"/>
        </w:rPr>
        <w:t>Zgłoszenia potrzeby wykonania usługi można dokonać :</w:t>
      </w:r>
    </w:p>
    <w:p w14:paraId="6A048FB3" w14:textId="68C6296E" w:rsidR="006A1CBC" w:rsidRPr="007B7507" w:rsidRDefault="006A1CBC" w:rsidP="006A1CBC">
      <w:pPr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pod numerem telefonu 768711411 od poniedziałku do piątku w godzinach                       8-15. Zgłoszenia można dokonać w formie sms podając niezbędne informacje wskazane w pkt. 3) po numerem telefonu ………………………….</w:t>
      </w:r>
      <w:r w:rsidR="00E3383F" w:rsidRPr="007B7507">
        <w:rPr>
          <w:rFonts w:cs="Times New Roman"/>
        </w:rPr>
        <w:t>,</w:t>
      </w:r>
    </w:p>
    <w:p w14:paraId="4C09C7E1" w14:textId="5DBF91ED" w:rsidR="006A1CBC" w:rsidRPr="007B7507" w:rsidRDefault="006A1CBC" w:rsidP="006A1CBC">
      <w:pPr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na adres e-mail  pcprjawor@poczt</w:t>
      </w:r>
      <w:r w:rsidR="00CF335A" w:rsidRPr="007B7507">
        <w:rPr>
          <w:rFonts w:cs="Times New Roman"/>
        </w:rPr>
        <w:t>a</w:t>
      </w:r>
      <w:r w:rsidRPr="007B7507">
        <w:rPr>
          <w:rFonts w:cs="Times New Roman"/>
        </w:rPr>
        <w:t xml:space="preserve">.fm, ale informację zwrotną o otrzymaniu zgłoszenia dokonanego  w dniach wolnych od pracy lub w innych godzinach                 niż wskazane w </w:t>
      </w:r>
      <w:proofErr w:type="spellStart"/>
      <w:r w:rsidRPr="007B7507">
        <w:rPr>
          <w:rFonts w:cs="Times New Roman"/>
        </w:rPr>
        <w:t>ppkt</w:t>
      </w:r>
      <w:proofErr w:type="spellEnd"/>
      <w:r w:rsidRPr="007B7507">
        <w:rPr>
          <w:rFonts w:cs="Times New Roman"/>
        </w:rPr>
        <w:t xml:space="preserve"> a., przesyłana jest zgłaszającemu potrzebę usługi                               w niezwłocznie w pierwszym dniu roboczym po dniu wysłania zgłoszenia</w:t>
      </w:r>
      <w:r w:rsidR="00E3383F" w:rsidRPr="007B7507">
        <w:rPr>
          <w:rFonts w:cs="Times New Roman"/>
        </w:rPr>
        <w:t>,</w:t>
      </w:r>
    </w:p>
    <w:p w14:paraId="2E45D443" w14:textId="22B039E8" w:rsidR="006A1CBC" w:rsidRPr="007B7507" w:rsidRDefault="006A1CBC" w:rsidP="006A1CBC">
      <w:pPr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za pośrednictwem papierowego formularza złożonego osobiście lub przesłanego pocztą na adres: Powiatowe Centrum Pomocy Rodzinie w Jaworze,                        59-400 Jawor, ul. Szpitalna 12a.</w:t>
      </w:r>
    </w:p>
    <w:p w14:paraId="47ECD9CB" w14:textId="77777777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Zgłoszenie musi zawierać co najmniej:</w:t>
      </w:r>
    </w:p>
    <w:p w14:paraId="646C1736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imię i nazwisko osoby z potrzebą wsparcia w zakresie mobilności,</w:t>
      </w:r>
    </w:p>
    <w:p w14:paraId="21C363FC" w14:textId="0B423E70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wskazanie potrzeby wsparcia w zakresie mobilności uzasadniającej skorzystanie z usługi np. poruszanie się na wózku, o kulach, przy użyciu balkonika, trudności z samodzielnym wydostaniem się z lub dostaniem się                        do budynku z barierami architektonicznymi lub technicznymi,</w:t>
      </w:r>
    </w:p>
    <w:p w14:paraId="5FDF8D91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dokładny adres docelowy,</w:t>
      </w:r>
    </w:p>
    <w:p w14:paraId="1E46D768" w14:textId="2F644F6A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 xml:space="preserve">cel podróży zgodny z katalogiem określonym w </w:t>
      </w:r>
      <w:r w:rsidR="004F4F6B" w:rsidRPr="007B7507">
        <w:rPr>
          <w:rFonts w:cs="Times New Roman"/>
        </w:rPr>
        <w:t>regulaminie,</w:t>
      </w:r>
    </w:p>
    <w:p w14:paraId="1EC2818E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proponowaną godzinę podstawienia pojazdu oraz godzinę powrotu,</w:t>
      </w:r>
    </w:p>
    <w:p w14:paraId="26F0F715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wskazanie czy użytkownik potrzebuje pomocy w dotarciu z mieszkania lub miejsca pobytu do pojazdu,</w:t>
      </w:r>
    </w:p>
    <w:p w14:paraId="0543B9F3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informację czy użytkownikowi będzie towarzyszył opiekun, asystent lub pies asystujący,</w:t>
      </w:r>
    </w:p>
    <w:p w14:paraId="1241402D" w14:textId="77777777" w:rsidR="006A1CBC" w:rsidRPr="007B7507" w:rsidRDefault="006A1CBC" w:rsidP="006A1CBC">
      <w:pPr>
        <w:numPr>
          <w:ilvl w:val="0"/>
          <w:numId w:val="26"/>
        </w:numPr>
        <w:spacing w:line="276" w:lineRule="auto"/>
        <w:ind w:left="1560" w:hanging="426"/>
        <w:jc w:val="both"/>
        <w:rPr>
          <w:rFonts w:cs="Times New Roman"/>
        </w:rPr>
      </w:pPr>
      <w:r w:rsidRPr="007B7507">
        <w:rPr>
          <w:rFonts w:cs="Times New Roman"/>
        </w:rPr>
        <w:t>dane kontaktowe umożliwiające potwierdzenia zamówienia usługi.</w:t>
      </w:r>
    </w:p>
    <w:p w14:paraId="6C47A7DB" w14:textId="6AB8DB55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Przyjęcie zgłoszenia powinno być potwierdzone w terminie nie przekraczającym                         24 godzin. W przypadku, gdy ten termin wypada w dzień wolny od pracy, potwierdzenie powinno być przekazane użytkownikowi w pierwszym dniu roboczym po takim dniu. Zgłoszenie złożone za pośrednictwem poczty elektronicznej dokonane w dniach roboczych (poniedziałek-piątek) po godzinie 15.</w:t>
      </w:r>
      <w:r w:rsidR="004F4F6B" w:rsidRPr="007B7507">
        <w:rPr>
          <w:rFonts w:cs="Times New Roman"/>
        </w:rPr>
        <w:t>0</w:t>
      </w:r>
      <w:r w:rsidRPr="007B7507">
        <w:rPr>
          <w:rFonts w:cs="Times New Roman"/>
        </w:rPr>
        <w:t xml:space="preserve">0 będą potwierdzane w następnym dniu roboczym po dniu, w którym zostały wysłane. </w:t>
      </w:r>
    </w:p>
    <w:p w14:paraId="13FF6E87" w14:textId="712FB375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  <w:u w:val="single"/>
        </w:rPr>
      </w:pPr>
      <w:r w:rsidRPr="007B7507">
        <w:rPr>
          <w:rFonts w:cs="Times New Roman"/>
        </w:rPr>
        <w:t>Termin, o którym mowa w pkt 4 może zostać przedłużony do 2 dni roboczych po dniu złożenia zgłoszenia (w przypadku doręczenia pocztą liczy się data wpływu do PCPR                         w Jaworze) w sytuacji</w:t>
      </w:r>
      <w:r w:rsidR="004F4F6B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gdy zgłoszenia potrzeby usługi we wskazanym w nim terminie </w:t>
      </w:r>
      <w:r w:rsidRPr="007B7507">
        <w:rPr>
          <w:rFonts w:cs="Times New Roman"/>
        </w:rPr>
        <w:lastRenderedPageBreak/>
        <w:t>oraz do wskazanego punktu docelowego złożyło więcej osób uprawnionych</w:t>
      </w:r>
      <w:r w:rsidR="00CF335A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a istnieje możliwość zorganizowania usługi w taki sposób by zrealizować usługę dla wszystkich </w:t>
      </w:r>
      <w:r w:rsidR="00CF335A" w:rsidRPr="007B7507">
        <w:rPr>
          <w:rFonts w:cs="Times New Roman"/>
        </w:rPr>
        <w:t>zainteresowanych.</w:t>
      </w:r>
    </w:p>
    <w:p w14:paraId="493FEF29" w14:textId="13ECB83B" w:rsidR="006A1CBC" w:rsidRPr="007B7507" w:rsidRDefault="006A1CBC" w:rsidP="004F4F6B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Zgłoszenie powinno zostać dokonane nie później niż na 3 dni robocze przed dniem,                    w którym usługa ma być wykonana.</w:t>
      </w:r>
    </w:p>
    <w:p w14:paraId="7998E350" w14:textId="193EFFE7" w:rsidR="004F4F6B" w:rsidRPr="007B7507" w:rsidRDefault="004F4F6B" w:rsidP="004F4F6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Informację potwierdzającą przyjęcie zamówienia usługi do realizacji należy przekazać w sposób zapewniający jej dotarcie do użytkownika w szczególności z wykorzystaniem podanych przez niego danych kontaktowych podanych przez niego przy zamawianiu usługi. </w:t>
      </w:r>
    </w:p>
    <w:p w14:paraId="34C6C1A0" w14:textId="4A3DDD30" w:rsidR="006A1CBC" w:rsidRPr="007B7507" w:rsidRDefault="006A1CBC" w:rsidP="004F4F6B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Użytkownikowi niezwłocznie na podane dane kontaktowe powinna być także przekazana odmowa wykonania usługi wraz z podaniem przyczyn. Przyczynami odmowy mogą być w szczególności, gdy:</w:t>
      </w:r>
    </w:p>
    <w:p w14:paraId="47FEE6C6" w14:textId="0F05AA0F" w:rsidR="006A1CBC" w:rsidRPr="007B7507" w:rsidRDefault="004F4F6B" w:rsidP="006A1CBC">
      <w:pPr>
        <w:numPr>
          <w:ilvl w:val="1"/>
          <w:numId w:val="34"/>
        </w:numPr>
        <w:spacing w:line="276" w:lineRule="auto"/>
        <w:ind w:left="1276" w:hanging="283"/>
        <w:jc w:val="both"/>
        <w:rPr>
          <w:rFonts w:cs="Times New Roman"/>
        </w:rPr>
      </w:pPr>
      <w:r w:rsidRPr="007B7507">
        <w:rPr>
          <w:rFonts w:cs="Times New Roman"/>
        </w:rPr>
        <w:t>brak jest wolnego terminu wykonania usługi</w:t>
      </w:r>
      <w:r w:rsidR="00F54931">
        <w:rPr>
          <w:rFonts w:cs="Times New Roman"/>
        </w:rPr>
        <w:t>,</w:t>
      </w:r>
    </w:p>
    <w:p w14:paraId="18E816FE" w14:textId="778CD47F" w:rsidR="006A1CBC" w:rsidRPr="007B7507" w:rsidRDefault="004F4F6B" w:rsidP="006A1CBC">
      <w:pPr>
        <w:numPr>
          <w:ilvl w:val="1"/>
          <w:numId w:val="34"/>
        </w:numPr>
        <w:spacing w:line="276" w:lineRule="auto"/>
        <w:ind w:left="1276" w:hanging="283"/>
        <w:jc w:val="both"/>
        <w:rPr>
          <w:rFonts w:cs="Times New Roman"/>
        </w:rPr>
      </w:pPr>
      <w:r w:rsidRPr="007B7507">
        <w:rPr>
          <w:rFonts w:cs="Times New Roman"/>
        </w:rPr>
        <w:t xml:space="preserve">nastąpiła </w:t>
      </w:r>
      <w:r w:rsidR="006A1CBC" w:rsidRPr="007B7507">
        <w:rPr>
          <w:rFonts w:cs="Times New Roman"/>
        </w:rPr>
        <w:t xml:space="preserve">awaria środka transportu lub sprzętu wykorzystywanego do pomocy osobie uprawnionej do wydostania się z mieszkania (np. awaria wózka lub </w:t>
      </w:r>
      <w:proofErr w:type="spellStart"/>
      <w:r w:rsidR="006A1CBC" w:rsidRPr="007B7507">
        <w:rPr>
          <w:rFonts w:cs="Times New Roman"/>
        </w:rPr>
        <w:t>schodołazu</w:t>
      </w:r>
      <w:proofErr w:type="spellEnd"/>
      <w:r w:rsidR="006A1CBC" w:rsidRPr="007B7507">
        <w:rPr>
          <w:rFonts w:cs="Times New Roman"/>
        </w:rPr>
        <w:t xml:space="preserve">) lub wsiadania i wysiadania do pojazdu (np. awaria windy </w:t>
      </w:r>
      <w:r w:rsidRPr="007B7507">
        <w:rPr>
          <w:rFonts w:cs="Times New Roman"/>
        </w:rPr>
        <w:t xml:space="preserve">                                 </w:t>
      </w:r>
      <w:r w:rsidR="006A1CBC" w:rsidRPr="007B7507">
        <w:rPr>
          <w:rFonts w:cs="Times New Roman"/>
        </w:rPr>
        <w:t xml:space="preserve">w przypadku zgłoszenia osoby poruszającej się wyłącznie na wózku), </w:t>
      </w:r>
    </w:p>
    <w:p w14:paraId="1AC6D8AE" w14:textId="014D7342" w:rsidR="006A1CBC" w:rsidRPr="007B7507" w:rsidRDefault="006A1CBC" w:rsidP="006A1CBC">
      <w:pPr>
        <w:numPr>
          <w:ilvl w:val="1"/>
          <w:numId w:val="34"/>
        </w:numPr>
        <w:spacing w:line="276" w:lineRule="auto"/>
        <w:ind w:left="1276" w:hanging="283"/>
        <w:jc w:val="both"/>
        <w:rPr>
          <w:rFonts w:cs="Times New Roman"/>
        </w:rPr>
      </w:pPr>
      <w:r w:rsidRPr="007B7507">
        <w:rPr>
          <w:rFonts w:cs="Times New Roman"/>
        </w:rPr>
        <w:t>usprawiedliwiona nieobecność w pracy kierowcy pojazdu lub asystenta pomagającego osobom uprawnionym w przypadku</w:t>
      </w:r>
      <w:r w:rsidR="00C24A63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jeśli niemożliwe jest zapewnienie zastępstwa osób posiadających odpowiednie kwalifikacje                                   i umiejętności,</w:t>
      </w:r>
    </w:p>
    <w:p w14:paraId="59734CD9" w14:textId="177D2E0E" w:rsidR="006A1CBC" w:rsidRPr="007B7507" w:rsidRDefault="006A1CBC" w:rsidP="006A1CBC">
      <w:pPr>
        <w:numPr>
          <w:ilvl w:val="1"/>
          <w:numId w:val="34"/>
        </w:numPr>
        <w:spacing w:line="276" w:lineRule="auto"/>
        <w:ind w:left="1276" w:hanging="283"/>
        <w:jc w:val="both"/>
        <w:rPr>
          <w:rFonts w:cs="Times New Roman"/>
        </w:rPr>
      </w:pPr>
      <w:r w:rsidRPr="007B7507">
        <w:rPr>
          <w:rFonts w:cs="Times New Roman"/>
        </w:rPr>
        <w:t>zgłoszenie zostało dokonane w terminie krótszym niż 3 dni robocze przed dniem realizacji usługi</w:t>
      </w:r>
      <w:r w:rsidR="004F4F6B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a brak jest możliwości technicznych zorganizowania jej realizacji</w:t>
      </w:r>
      <w:r w:rsidR="004F4F6B" w:rsidRPr="007B7507">
        <w:rPr>
          <w:rFonts w:cs="Times New Roman"/>
        </w:rPr>
        <w:t xml:space="preserve"> </w:t>
      </w:r>
      <w:r w:rsidRPr="007B7507">
        <w:rPr>
          <w:rFonts w:cs="Times New Roman"/>
        </w:rPr>
        <w:t xml:space="preserve">np. potwierdzone zgłoszenia innych osób uprawnionych, których miejsce zamieszkania lub punkt docelowy uniemożliwia realizację usługi </w:t>
      </w:r>
      <w:r w:rsidR="004F4F6B" w:rsidRPr="007B7507">
        <w:rPr>
          <w:rFonts w:cs="Times New Roman"/>
        </w:rPr>
        <w:t xml:space="preserve">                           </w:t>
      </w:r>
      <w:r w:rsidRPr="007B7507">
        <w:rPr>
          <w:rFonts w:cs="Times New Roman"/>
        </w:rPr>
        <w:t>w oczekiwanym przez zgłaszającego terminie i godzinach.</w:t>
      </w:r>
    </w:p>
    <w:p w14:paraId="45E4E266" w14:textId="68A6AF6B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Maksymalny czas oczekiwania pojazdu na użytkownika nie powinien być dłuższy                    niż 15 minut. W przypadku osób potrzebujących pomocy w dotarciu do pojazdu                           ze strony jego obsługi lub osoby towarzyszącej, czas ten jest liczony od potwierdzenia telefonicznego lub przez domofon, że pojazd czeka o umówionej godzinie, a kierowca oraz asystent są gotowi do pomocy w dotarciu do pojazdu. </w:t>
      </w:r>
    </w:p>
    <w:p w14:paraId="78CE2B5B" w14:textId="24D92FD8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Osoba uprawniona może odwołać lub zrezygnować z usługi transportowej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                bez konsekwencji finansowych nie później jednak niż w dniu poprzedzającym realizację usługi pod numerem tel. 768711411 lub …………………….. do godziny 15. </w:t>
      </w:r>
    </w:p>
    <w:p w14:paraId="18624D21" w14:textId="534A7CB5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W przypadku, jeżeli Użytkownik usługi odwoła lub zrezygnuje z usługi w sytuacji,                      gdy samochód został już podstawiony w miejscu jej zamieszkania lub pobytu zostanie obciążony kosztami dojazdu na umówione miejsce w wysokości 50 złotych.</w:t>
      </w:r>
    </w:p>
    <w:p w14:paraId="0E35A343" w14:textId="4DDA5312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Jeżeli użytkownik notorycznie tj. co najmniej trzy razy w ciągu 30 dni roboczych zamawia,  a następnie odwołuje usługę, poniesie konsekwencje finansowe w wysokości wymienionej w pkt 1</w:t>
      </w:r>
      <w:r w:rsidR="00C24A63" w:rsidRPr="007B7507">
        <w:rPr>
          <w:rFonts w:cs="Times New Roman"/>
        </w:rPr>
        <w:t>1</w:t>
      </w:r>
      <w:r w:rsidRPr="007B7507">
        <w:rPr>
          <w:rFonts w:cs="Times New Roman"/>
        </w:rPr>
        <w:t xml:space="preserve"> za każde odwołanie zlecenia, a działanie może być podstawą                        do odmowy przyjęcia kolejnego zlecenia. </w:t>
      </w:r>
    </w:p>
    <w:p w14:paraId="3AC504A0" w14:textId="34AE9CE8" w:rsidR="006A1CBC" w:rsidRPr="007B7507" w:rsidRDefault="006A1CBC" w:rsidP="006A1CBC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W przypadku  stwierdzenia, że z usługi transportowej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skorzystała osoba nieuprawniona, osoba taka jest obowiązana zwrócić koszt przejazdu</w:t>
      </w:r>
      <w:r w:rsidR="00C24A63" w:rsidRPr="007B7507">
        <w:rPr>
          <w:rFonts w:cs="Times New Roman"/>
        </w:rPr>
        <w:t>.</w:t>
      </w:r>
      <w:r w:rsidRPr="007B7507">
        <w:rPr>
          <w:rFonts w:cs="Times New Roman"/>
        </w:rPr>
        <w:t xml:space="preserve">  </w:t>
      </w:r>
    </w:p>
    <w:p w14:paraId="334F4C50" w14:textId="77777777" w:rsidR="006A1CBC" w:rsidRPr="007B7507" w:rsidRDefault="006A1CBC" w:rsidP="006A1CBC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042F58E8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lastRenderedPageBreak/>
        <w:t>Procedury komunikacji z klientami usług.</w:t>
      </w:r>
    </w:p>
    <w:p w14:paraId="27726678" w14:textId="77777777" w:rsidR="006A1CBC" w:rsidRPr="007B7507" w:rsidRDefault="006A1CBC" w:rsidP="006A1CBC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Użytkownik usługi może składać skargi oraz wnioski i propozycje co do zakresu                           i sposobu świadczenia usług transportowych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:</w:t>
      </w:r>
    </w:p>
    <w:p w14:paraId="6AD1C72F" w14:textId="77777777" w:rsidR="006A1CBC" w:rsidRPr="007B7507" w:rsidRDefault="006A1CBC" w:rsidP="006A1CBC">
      <w:pPr>
        <w:numPr>
          <w:ilvl w:val="1"/>
          <w:numId w:val="29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telefonicznie pod numer 768711411 lub ………………………</w:t>
      </w:r>
    </w:p>
    <w:p w14:paraId="0CD33BC1" w14:textId="77777777" w:rsidR="006A1CBC" w:rsidRPr="007B7507" w:rsidRDefault="006A1CBC" w:rsidP="006A1CBC">
      <w:pPr>
        <w:numPr>
          <w:ilvl w:val="1"/>
          <w:numId w:val="29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w formie wiadomości tekstowej (sms) na numer ………………………</w:t>
      </w:r>
    </w:p>
    <w:p w14:paraId="1EA82153" w14:textId="77777777" w:rsidR="006A1CBC" w:rsidRPr="007B7507" w:rsidRDefault="006A1CBC" w:rsidP="006A1CBC">
      <w:pPr>
        <w:numPr>
          <w:ilvl w:val="1"/>
          <w:numId w:val="29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elektronicznie na adres: pcprjawor@poczta.fm</w:t>
      </w:r>
    </w:p>
    <w:p w14:paraId="33132832" w14:textId="77777777" w:rsidR="006A1CBC" w:rsidRPr="007B7507" w:rsidRDefault="006A1CBC" w:rsidP="006A1CBC">
      <w:pPr>
        <w:numPr>
          <w:ilvl w:val="1"/>
          <w:numId w:val="29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pisemnie pod adresem PCPR w Jaworze, 59-400 Jawor, ul. Szpitalna 12a,</w:t>
      </w:r>
    </w:p>
    <w:p w14:paraId="00F9E51A" w14:textId="697778C3" w:rsidR="006A1CBC" w:rsidRPr="007B7507" w:rsidRDefault="006A1CBC" w:rsidP="006A1CBC">
      <w:pPr>
        <w:numPr>
          <w:ilvl w:val="1"/>
          <w:numId w:val="29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osobiście u koordynatora świadczenia usług  pana/pani ………………………                    w dniach od poniedziałku do piątku w godzinach 7.30 – 15.30 w pokoju nr …..                         w siedzibie PCPR w Jaworze pod adresem: 59-400 Jawor, ul. Szpitalna 12a.</w:t>
      </w:r>
    </w:p>
    <w:p w14:paraId="04D94B3B" w14:textId="1270915E" w:rsidR="006A1CBC" w:rsidRPr="007B7507" w:rsidRDefault="006A1CBC" w:rsidP="00D27A81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Osoby z niepełnosprawnością wzroku</w:t>
      </w:r>
      <w:r w:rsidR="00D27A81" w:rsidRPr="007B7507">
        <w:rPr>
          <w:rFonts w:cs="Times New Roman"/>
        </w:rPr>
        <w:t xml:space="preserve"> lub słuchu</w:t>
      </w:r>
      <w:r w:rsidRPr="007B7507">
        <w:rPr>
          <w:rFonts w:cs="Times New Roman"/>
        </w:rPr>
        <w:t xml:space="preserve"> mogą, w sprawach wskazanych </w:t>
      </w:r>
      <w:r w:rsidR="00D27A81" w:rsidRPr="007B7507">
        <w:rPr>
          <w:rFonts w:cs="Times New Roman"/>
        </w:rPr>
        <w:t xml:space="preserve">                   </w:t>
      </w:r>
      <w:r w:rsidRPr="007B7507">
        <w:rPr>
          <w:rFonts w:cs="Times New Roman"/>
        </w:rPr>
        <w:t>w pkt 1 komunikować się za pośrednictwem specjalnie przystosowanego do ich potrzeb formularza</w:t>
      </w:r>
      <w:r w:rsidR="00D27A81" w:rsidRPr="007B7507">
        <w:rPr>
          <w:rFonts w:cs="Times New Roman"/>
        </w:rPr>
        <w:t>, mailowo, telefonicznie lub bezpośrednio do dyrektora PCPR             w Jaworze lub wyznaczonego pracownika – w zależności od potrzeb.</w:t>
      </w:r>
      <w:r w:rsidRPr="007B7507">
        <w:rPr>
          <w:rFonts w:cs="Times New Roman"/>
        </w:rPr>
        <w:t xml:space="preserve"> </w:t>
      </w:r>
    </w:p>
    <w:p w14:paraId="1F27BCE9" w14:textId="3432FF2F" w:rsidR="006A1CBC" w:rsidRPr="007B7507" w:rsidRDefault="006A1CBC" w:rsidP="006A1CBC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Informacje o sposobie rozpatrzenia skargi, wniosku lub propozycji, o których mowa                  w pkt 1 zgłaszający otrzyma na piśmie doręczonym na podany adres korespondencyjny lub adres poczty elektronicznej  w terminie nie dłuższym niż miesiąc od dnia dokonania zgłoszenia skargi, wniosku lub propozycji</w:t>
      </w:r>
      <w:r w:rsidR="000C7C35" w:rsidRPr="007B7507">
        <w:rPr>
          <w:rFonts w:cs="Times New Roman"/>
        </w:rPr>
        <w:t>,</w:t>
      </w:r>
      <w:r w:rsidRPr="007B7507">
        <w:rPr>
          <w:rFonts w:cs="Times New Roman"/>
        </w:rPr>
        <w:t xml:space="preserve"> a w przypadku doręczenia ich za pośrednictwem poczty listownie od daty wpływu pisma do PCPR w Jaworze. </w:t>
      </w:r>
    </w:p>
    <w:p w14:paraId="528707C1" w14:textId="77777777" w:rsidR="006A1CBC" w:rsidRPr="007B7507" w:rsidRDefault="006A1CBC" w:rsidP="006A1CBC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Co pół roku od daty rozpoczęcia realizacji usług transportowych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realizator usługi skieruje ankietę dotyczącą usługi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do:</w:t>
      </w:r>
    </w:p>
    <w:p w14:paraId="214155CA" w14:textId="7109D089" w:rsidR="006A1CBC" w:rsidRPr="007B7507" w:rsidRDefault="006A1CBC" w:rsidP="006A1CBC">
      <w:pPr>
        <w:numPr>
          <w:ilvl w:val="1"/>
          <w:numId w:val="35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lokalnych organizacji pozarządowych zajmujących się osobami niepełnosprawnymi i seniorami,</w:t>
      </w:r>
    </w:p>
    <w:p w14:paraId="6284D9EF" w14:textId="77777777" w:rsidR="006A1CBC" w:rsidRPr="007B7507" w:rsidRDefault="006A1CBC" w:rsidP="006A1CBC">
      <w:pPr>
        <w:numPr>
          <w:ilvl w:val="1"/>
          <w:numId w:val="35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ośrodków pomocy społecznej,</w:t>
      </w:r>
    </w:p>
    <w:p w14:paraId="1DA97E78" w14:textId="77777777" w:rsidR="006A1CBC" w:rsidRPr="007B7507" w:rsidRDefault="006A1CBC" w:rsidP="006A1CBC">
      <w:pPr>
        <w:numPr>
          <w:ilvl w:val="1"/>
          <w:numId w:val="35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lokalnych pracodawców,</w:t>
      </w:r>
    </w:p>
    <w:p w14:paraId="7099AD19" w14:textId="43B78409" w:rsidR="006A1CBC" w:rsidRPr="007B7507" w:rsidRDefault="006A1CBC" w:rsidP="00C94E30">
      <w:pPr>
        <w:numPr>
          <w:ilvl w:val="1"/>
          <w:numId w:val="35"/>
        </w:numPr>
        <w:spacing w:line="276" w:lineRule="auto"/>
        <w:jc w:val="both"/>
        <w:rPr>
          <w:rFonts w:cs="Times New Roman"/>
          <w:sz w:val="16"/>
          <w:szCs w:val="16"/>
        </w:rPr>
      </w:pPr>
      <w:r w:rsidRPr="007B7507">
        <w:rPr>
          <w:rFonts w:cs="Times New Roman"/>
        </w:rPr>
        <w:t xml:space="preserve">instytucji publicznych i prywatnych, </w:t>
      </w:r>
      <w:r w:rsidR="007B7507" w:rsidRPr="007B7507">
        <w:rPr>
          <w:rFonts w:cs="Times New Roman"/>
        </w:rPr>
        <w:t xml:space="preserve">funkcjonujących na terenie Powiatu Jaworskiego, </w:t>
      </w:r>
      <w:r w:rsidRPr="007B7507">
        <w:rPr>
          <w:rFonts w:cs="Times New Roman"/>
        </w:rPr>
        <w:t>których klientami lub podopiecznymi są osoby niepełnosprawne oraz seniorzy</w:t>
      </w:r>
      <w:r w:rsidR="007B7507" w:rsidRPr="007B7507">
        <w:rPr>
          <w:rFonts w:cs="Times New Roman"/>
        </w:rPr>
        <w:t>.</w:t>
      </w:r>
    </w:p>
    <w:p w14:paraId="529286AD" w14:textId="77777777" w:rsidR="006A1CBC" w:rsidRPr="007B7507" w:rsidRDefault="006A1CBC" w:rsidP="006A1CBC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7B7507">
        <w:rPr>
          <w:rFonts w:cs="Times New Roman"/>
          <w:b/>
          <w:bCs/>
          <w:sz w:val="28"/>
          <w:szCs w:val="28"/>
        </w:rPr>
        <w:t>Opis procesu kontroli i monitoringu jakości usług.</w:t>
      </w:r>
    </w:p>
    <w:p w14:paraId="5A457895" w14:textId="77777777" w:rsidR="006A1CBC" w:rsidRPr="007B7507" w:rsidRDefault="006A1CBC" w:rsidP="006A1CBC">
      <w:pPr>
        <w:numPr>
          <w:ilvl w:val="0"/>
          <w:numId w:val="18"/>
        </w:numPr>
        <w:tabs>
          <w:tab w:val="clear" w:pos="720"/>
        </w:tabs>
        <w:spacing w:line="276" w:lineRule="auto"/>
        <w:ind w:left="993" w:hanging="284"/>
        <w:jc w:val="both"/>
        <w:rPr>
          <w:rFonts w:cs="Times New Roman"/>
        </w:rPr>
      </w:pPr>
      <w:r w:rsidRPr="007B7507">
        <w:rPr>
          <w:rFonts w:cs="Times New Roman"/>
        </w:rPr>
        <w:t xml:space="preserve">Powiatowe Centrum Pomocy Rodzinie w Jaworze w celu oceny racjonalności                                    i efektywności realizowanych przejazdów w ramach usługi transportowej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utworzy bazę danych obejmującą następujący zakres danych:</w:t>
      </w:r>
    </w:p>
    <w:p w14:paraId="362FCEE3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liczba użytkowników i użytkowniczek usług miesięcznie i rocznie,</w:t>
      </w:r>
    </w:p>
    <w:p w14:paraId="63209D60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liczby kursów dziennie/miesięcznie,</w:t>
      </w:r>
    </w:p>
    <w:p w14:paraId="75424D94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czas przejazdu, czas oczekiwania użytkownika lub użytkowniczki,</w:t>
      </w:r>
    </w:p>
    <w:p w14:paraId="0BA72194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czas postoju bez realizacji żadnej usługi,</w:t>
      </w:r>
    </w:p>
    <w:p w14:paraId="25BFD327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częstotliwość kursów w poszczególne dni tygodnia wraz określeniem najbardziej popularnych godzin przejazdu,</w:t>
      </w:r>
    </w:p>
    <w:p w14:paraId="4B145556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liczba i powody odmów wykonania usługi, </w:t>
      </w:r>
    </w:p>
    <w:p w14:paraId="661A99BC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liczba </w:t>
      </w:r>
      <w:proofErr w:type="spellStart"/>
      <w:r w:rsidRPr="007B7507">
        <w:rPr>
          <w:rFonts w:cs="Times New Roman"/>
        </w:rPr>
        <w:t>odwołań</w:t>
      </w:r>
      <w:proofErr w:type="spellEnd"/>
      <w:r w:rsidRPr="007B7507">
        <w:rPr>
          <w:rFonts w:cs="Times New Roman"/>
        </w:rPr>
        <w:t xml:space="preserve"> / rezygnacji z usługi,</w:t>
      </w:r>
    </w:p>
    <w:p w14:paraId="2588A4CE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określenie celu podróży wg rodzajów wskazanych w pkt. 3.1,</w:t>
      </w:r>
    </w:p>
    <w:p w14:paraId="06272EB5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określenie najbardziej popularnych miejsc docelowych przejazdów,</w:t>
      </w:r>
    </w:p>
    <w:p w14:paraId="28378E40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określenie najbardziej popularnych miejscowości stanowiących miejsce </w:t>
      </w:r>
      <w:r w:rsidRPr="007B7507">
        <w:rPr>
          <w:rFonts w:cs="Times New Roman"/>
        </w:rPr>
        <w:lastRenderedPageBreak/>
        <w:t>zamieszkania lub pobytu użytkowników usługi,</w:t>
      </w:r>
    </w:p>
    <w:p w14:paraId="76590570" w14:textId="77777777" w:rsidR="006A1CBC" w:rsidRPr="007B7507" w:rsidRDefault="006A1CBC" w:rsidP="006A1CBC">
      <w:pPr>
        <w:numPr>
          <w:ilvl w:val="0"/>
          <w:numId w:val="36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źródło informacji dla użytkownika o możliwości skorzystania z usługi. </w:t>
      </w:r>
    </w:p>
    <w:p w14:paraId="503291DF" w14:textId="2432AA01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Poza danymi wskazanymi w pkt 1 zbierane i analizowane będą dane na temat satysfakcji użytkowników usługi. W tym celu użytkownikom usługi zostanie zapewniona możliwość wypełnienia anonimowej ankiety, w której oceni stopień zadowolenia                        z usługi, dopasowanie do jego potrzeb, jakości sprzętu oraz postępowanie obsługi. Ankieta będzie dostępna w pojeździe w wersji papierowej oraz w formie elektronicznej w tym dostosowanej do potrzeb osób z niepełnosprawnością wzroku na stronie internetowej PCPR w Jaworze w celu umożliwienia jej przesłania  e-mailem</w:t>
      </w:r>
    </w:p>
    <w:p w14:paraId="3F12FF57" w14:textId="0467E9F7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Dane opisane w pkt 1 zbierane będą wyłącznie do celów statystycznych, sprawozdawczych i analitycznych z wyłączeniem danych konkretnych osób korzystających z usługi. </w:t>
      </w:r>
    </w:p>
    <w:p w14:paraId="56DA7296" w14:textId="77777777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Zebrane dane, o których mowa w pkt 1 służyć będą do analizy:</w:t>
      </w:r>
    </w:p>
    <w:p w14:paraId="156AD75C" w14:textId="77777777" w:rsidR="006A1CBC" w:rsidRPr="007B7507" w:rsidRDefault="006A1CBC" w:rsidP="006A1CBC">
      <w:pPr>
        <w:numPr>
          <w:ilvl w:val="1"/>
          <w:numId w:val="37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efektywnego czasu przejazdów,</w:t>
      </w:r>
    </w:p>
    <w:p w14:paraId="3ED4A95B" w14:textId="77777777" w:rsidR="006A1CBC" w:rsidRPr="007B7507" w:rsidRDefault="006A1CBC" w:rsidP="006A1CBC">
      <w:pPr>
        <w:numPr>
          <w:ilvl w:val="1"/>
          <w:numId w:val="37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usług w układzie dziennym (średnia na jeden dzień), miesięcznym, kwartalnymi rocznym,</w:t>
      </w:r>
    </w:p>
    <w:p w14:paraId="7F71E617" w14:textId="77777777" w:rsidR="006A1CBC" w:rsidRPr="007B7507" w:rsidRDefault="006A1CBC" w:rsidP="006A1CBC">
      <w:pPr>
        <w:numPr>
          <w:ilvl w:val="1"/>
          <w:numId w:val="37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racjonalności kosztowej poprzez przeliczenie kosztów utrzymania usług transportu 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>-to-</w:t>
      </w:r>
      <w:proofErr w:type="spellStart"/>
      <w:r w:rsidRPr="007B7507">
        <w:rPr>
          <w:rFonts w:cs="Times New Roman"/>
        </w:rPr>
        <w:t>door</w:t>
      </w:r>
      <w:proofErr w:type="spellEnd"/>
      <w:r w:rsidRPr="007B7507">
        <w:rPr>
          <w:rFonts w:cs="Times New Roman"/>
        </w:rPr>
        <w:t xml:space="preserve"> na jeden zrealizowany przejazd.</w:t>
      </w:r>
    </w:p>
    <w:p w14:paraId="4F94FEFC" w14:textId="77777777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 xml:space="preserve">Analizy, o których mowa pkt 1 będą przeprowadzane w odniesieniu do założeń Koncepcji transportu osób z potrzebą wsparcia w zakresie mobilności. </w:t>
      </w:r>
    </w:p>
    <w:p w14:paraId="2206E27D" w14:textId="77777777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Podsumowanie zebranych danych i ich analiza powinny być dokonywane nie rzadziej niż raz na miesiąc i udokumentowane notatką służbową zawierającą zbiorcze dane oraz porównanie ich z założeniami przyjętym w Koncepcji transportu osób z potrzebą wsparcia w zakresie mobilności wraz z ewentualnymi wnioskami dotyczącymi dopasowania zasobów kadrowych oraz potencjału sprzętowego w celu podniesienia oraz utrzymania jakości usług.</w:t>
      </w:r>
    </w:p>
    <w:p w14:paraId="7D2BA02F" w14:textId="77777777" w:rsidR="006A1CBC" w:rsidRPr="007B7507" w:rsidRDefault="006A1CBC" w:rsidP="006A1CBC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B7507">
        <w:rPr>
          <w:rFonts w:cs="Times New Roman"/>
        </w:rPr>
        <w:t>Raport z monitoringu i kontroli jakości, Koncepcji transportu osób z potrzebą wsparcia                    w zakresie mobilności, ankiety satysfakcji użytkowników powinien być sporządzany nie rzadziej niż raz na kwartał. Raport zawierać powinien co najmniej:</w:t>
      </w:r>
    </w:p>
    <w:p w14:paraId="0DAD35EB" w14:textId="77777777" w:rsidR="006A1CBC" w:rsidRPr="007B7507" w:rsidRDefault="006A1CBC" w:rsidP="006A1CBC">
      <w:pPr>
        <w:numPr>
          <w:ilvl w:val="1"/>
          <w:numId w:val="38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podsumowanie i analizę danych dotyczących realizacji usług w danym kwartale,</w:t>
      </w:r>
    </w:p>
    <w:p w14:paraId="48FA422D" w14:textId="29C62F73" w:rsidR="006A1CBC" w:rsidRPr="007B7507" w:rsidRDefault="006A1CBC" w:rsidP="006A1CBC">
      <w:pPr>
        <w:numPr>
          <w:ilvl w:val="1"/>
          <w:numId w:val="38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porównanie wyników podsumowania i analizy danych do założeń zawartych                                    w Koncepcji,</w:t>
      </w:r>
    </w:p>
    <w:p w14:paraId="43C98EF7" w14:textId="77777777" w:rsidR="006A1CBC" w:rsidRPr="007B7507" w:rsidRDefault="006A1CBC" w:rsidP="006A1CBC">
      <w:pPr>
        <w:numPr>
          <w:ilvl w:val="1"/>
          <w:numId w:val="38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>analizę danych zebranych w ramach anonimowych ankiet satysfakcji użytkowników,</w:t>
      </w:r>
    </w:p>
    <w:p w14:paraId="267E72AC" w14:textId="77777777" w:rsidR="006A1CBC" w:rsidRPr="007B7507" w:rsidRDefault="006A1CBC" w:rsidP="006A1CBC">
      <w:pPr>
        <w:numPr>
          <w:ilvl w:val="1"/>
          <w:numId w:val="38"/>
        </w:numPr>
        <w:spacing w:line="276" w:lineRule="auto"/>
        <w:ind w:left="1418" w:hanging="425"/>
        <w:jc w:val="both"/>
        <w:rPr>
          <w:rFonts w:cs="Times New Roman"/>
        </w:rPr>
      </w:pPr>
      <w:r w:rsidRPr="007B7507">
        <w:rPr>
          <w:rFonts w:cs="Times New Roman"/>
        </w:rPr>
        <w:t xml:space="preserve">wnioski w zakresie poprawy dostępności i jakości usług w tym ocenę osób realizujących usługę oraz używanego sprzętu. </w:t>
      </w:r>
    </w:p>
    <w:p w14:paraId="3E04A001" w14:textId="2C16250B" w:rsidR="00E20672" w:rsidRPr="006A1CBC" w:rsidRDefault="00E20672" w:rsidP="006A1CBC"/>
    <w:sectPr w:rsidR="00E20672" w:rsidRPr="006A1CBC" w:rsidSect="006A1CBC">
      <w:headerReference w:type="default" r:id="rId11"/>
      <w:footerReference w:type="default" r:id="rId12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24A3" w14:textId="77777777" w:rsidR="00725925" w:rsidRDefault="00725925" w:rsidP="002401D0">
      <w:r>
        <w:separator/>
      </w:r>
    </w:p>
  </w:endnote>
  <w:endnote w:type="continuationSeparator" w:id="0">
    <w:p w14:paraId="769E15BF" w14:textId="77777777" w:rsidR="00725925" w:rsidRDefault="00725925" w:rsidP="002401D0">
      <w:r>
        <w:continuationSeparator/>
      </w:r>
    </w:p>
  </w:endnote>
  <w:endnote w:type="continuationNotice" w:id="1">
    <w:p w14:paraId="2784A929" w14:textId="77777777" w:rsidR="00725925" w:rsidRDefault="00725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942347"/>
      <w:docPartObj>
        <w:docPartGallery w:val="Page Numbers (Bottom of Page)"/>
        <w:docPartUnique/>
      </w:docPartObj>
    </w:sdtPr>
    <w:sdtEndPr/>
    <w:sdtContent>
      <w:p w14:paraId="7E564EC3" w14:textId="6B1AEDEC" w:rsidR="006D01F0" w:rsidRDefault="006D01F0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35">
          <w:rPr>
            <w:noProof/>
          </w:rPr>
          <w:t>9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 w:bidi="ar-SA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12" name="Obraz 12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43F0" w14:textId="77777777" w:rsidR="00725925" w:rsidRDefault="00725925" w:rsidP="002401D0">
      <w:r>
        <w:separator/>
      </w:r>
    </w:p>
  </w:footnote>
  <w:footnote w:type="continuationSeparator" w:id="0">
    <w:p w14:paraId="61EB4930" w14:textId="77777777" w:rsidR="00725925" w:rsidRDefault="00725925" w:rsidP="002401D0">
      <w:r>
        <w:continuationSeparator/>
      </w:r>
    </w:p>
  </w:footnote>
  <w:footnote w:type="continuationNotice" w:id="1">
    <w:p w14:paraId="7B464712" w14:textId="77777777" w:rsidR="00725925" w:rsidRDefault="00725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5F6B" w14:textId="3474038E" w:rsidR="00261333" w:rsidRDefault="00261333" w:rsidP="00261333"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1" name="Obraz 1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691ED8D2" w:rsidR="00261333" w:rsidRDefault="00261333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5F70E626" w14:textId="77777777" w:rsidR="006A1CBC" w:rsidRDefault="006A1CBC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78D6CF5"/>
    <w:multiLevelType w:val="hybridMultilevel"/>
    <w:tmpl w:val="A7E6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F61"/>
    <w:multiLevelType w:val="hybridMultilevel"/>
    <w:tmpl w:val="E4C4E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41338E"/>
    <w:multiLevelType w:val="hybridMultilevel"/>
    <w:tmpl w:val="FC062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5DAE"/>
    <w:multiLevelType w:val="hybridMultilevel"/>
    <w:tmpl w:val="5C406F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5287D"/>
    <w:multiLevelType w:val="hybridMultilevel"/>
    <w:tmpl w:val="EDA8E2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61548"/>
    <w:multiLevelType w:val="hybridMultilevel"/>
    <w:tmpl w:val="60504A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3BA8"/>
    <w:multiLevelType w:val="hybridMultilevel"/>
    <w:tmpl w:val="7142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7F42"/>
    <w:multiLevelType w:val="hybridMultilevel"/>
    <w:tmpl w:val="CCCE95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1D02D5"/>
    <w:multiLevelType w:val="hybridMultilevel"/>
    <w:tmpl w:val="BE12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6D38"/>
    <w:multiLevelType w:val="hybridMultilevel"/>
    <w:tmpl w:val="A04A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32973"/>
    <w:multiLevelType w:val="hybridMultilevel"/>
    <w:tmpl w:val="B4E4F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4BFA"/>
    <w:multiLevelType w:val="hybridMultilevel"/>
    <w:tmpl w:val="DA602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5E6"/>
    <w:multiLevelType w:val="hybridMultilevel"/>
    <w:tmpl w:val="7E0AD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1D8"/>
    <w:multiLevelType w:val="hybridMultilevel"/>
    <w:tmpl w:val="772EC3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0B513A9"/>
    <w:multiLevelType w:val="hybridMultilevel"/>
    <w:tmpl w:val="E26AB330"/>
    <w:lvl w:ilvl="0" w:tplc="213A37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A2FAB"/>
    <w:multiLevelType w:val="multilevel"/>
    <w:tmpl w:val="DE6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9A5636"/>
    <w:multiLevelType w:val="hybridMultilevel"/>
    <w:tmpl w:val="1EEA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D716F"/>
    <w:multiLevelType w:val="hybridMultilevel"/>
    <w:tmpl w:val="13CCD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3C41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4507E"/>
    <w:multiLevelType w:val="hybridMultilevel"/>
    <w:tmpl w:val="84F2C5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6BFE"/>
    <w:multiLevelType w:val="hybridMultilevel"/>
    <w:tmpl w:val="7A26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5A6E"/>
    <w:multiLevelType w:val="hybridMultilevel"/>
    <w:tmpl w:val="C890F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2E52"/>
    <w:multiLevelType w:val="hybridMultilevel"/>
    <w:tmpl w:val="98B61E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F0769B"/>
    <w:multiLevelType w:val="hybridMultilevel"/>
    <w:tmpl w:val="A6D6E65E"/>
    <w:lvl w:ilvl="0" w:tplc="81AE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A1E7F"/>
    <w:multiLevelType w:val="hybridMultilevel"/>
    <w:tmpl w:val="BDAAD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328E"/>
    <w:multiLevelType w:val="hybridMultilevel"/>
    <w:tmpl w:val="BEE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9E7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5" w15:restartNumberingAfterBreak="0">
    <w:nsid w:val="768C2E67"/>
    <w:multiLevelType w:val="hybridMultilevel"/>
    <w:tmpl w:val="9F7E4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4841"/>
    <w:multiLevelType w:val="hybridMultilevel"/>
    <w:tmpl w:val="1A0A4CF2"/>
    <w:lvl w:ilvl="0" w:tplc="0C043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612386"/>
    <w:multiLevelType w:val="hybridMultilevel"/>
    <w:tmpl w:val="286C1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18"/>
  </w:num>
  <w:num w:numId="5">
    <w:abstractNumId w:val="24"/>
  </w:num>
  <w:num w:numId="6">
    <w:abstractNumId w:val="33"/>
  </w:num>
  <w:num w:numId="7">
    <w:abstractNumId w:val="23"/>
  </w:num>
  <w:num w:numId="8">
    <w:abstractNumId w:val="26"/>
  </w:num>
  <w:num w:numId="9">
    <w:abstractNumId w:val="31"/>
  </w:num>
  <w:num w:numId="10">
    <w:abstractNumId w:val="37"/>
  </w:num>
  <w:num w:numId="11">
    <w:abstractNumId w:val="13"/>
  </w:num>
  <w:num w:numId="12">
    <w:abstractNumId w:val="25"/>
  </w:num>
  <w:num w:numId="13">
    <w:abstractNumId w:val="16"/>
  </w:num>
  <w:num w:numId="14">
    <w:abstractNumId w:val="9"/>
  </w:num>
  <w:num w:numId="15">
    <w:abstractNumId w:val="14"/>
  </w:num>
  <w:num w:numId="16">
    <w:abstractNumId w:val="35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32"/>
  </w:num>
  <w:num w:numId="22">
    <w:abstractNumId w:val="17"/>
  </w:num>
  <w:num w:numId="23">
    <w:abstractNumId w:val="3"/>
  </w:num>
  <w:num w:numId="24">
    <w:abstractNumId w:val="30"/>
  </w:num>
  <w:num w:numId="25">
    <w:abstractNumId w:val="10"/>
  </w:num>
  <w:num w:numId="26">
    <w:abstractNumId w:val="27"/>
  </w:num>
  <w:num w:numId="27">
    <w:abstractNumId w:val="4"/>
  </w:num>
  <w:num w:numId="28">
    <w:abstractNumId w:val="6"/>
  </w:num>
  <w:num w:numId="29">
    <w:abstractNumId w:val="28"/>
  </w:num>
  <w:num w:numId="30">
    <w:abstractNumId w:val="36"/>
  </w:num>
  <w:num w:numId="31">
    <w:abstractNumId w:val="29"/>
  </w:num>
  <w:num w:numId="32">
    <w:abstractNumId w:val="20"/>
  </w:num>
  <w:num w:numId="33">
    <w:abstractNumId w:val="15"/>
  </w:num>
  <w:num w:numId="34">
    <w:abstractNumId w:val="22"/>
  </w:num>
  <w:num w:numId="35">
    <w:abstractNumId w:val="12"/>
  </w:num>
  <w:num w:numId="36">
    <w:abstractNumId w:val="21"/>
  </w:num>
  <w:num w:numId="37">
    <w:abstractNumId w:val="11"/>
  </w:num>
  <w:num w:numId="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4857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C7C35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38B"/>
    <w:rsid w:val="001109DD"/>
    <w:rsid w:val="001123FC"/>
    <w:rsid w:val="00113E8E"/>
    <w:rsid w:val="001155E9"/>
    <w:rsid w:val="001207D4"/>
    <w:rsid w:val="00122F91"/>
    <w:rsid w:val="00124FC8"/>
    <w:rsid w:val="001269A5"/>
    <w:rsid w:val="001271D5"/>
    <w:rsid w:val="00132066"/>
    <w:rsid w:val="0013400E"/>
    <w:rsid w:val="00134681"/>
    <w:rsid w:val="00141A43"/>
    <w:rsid w:val="0014322C"/>
    <w:rsid w:val="00143F1F"/>
    <w:rsid w:val="00144BF0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33A9"/>
    <w:rsid w:val="001A4733"/>
    <w:rsid w:val="001A5757"/>
    <w:rsid w:val="001B03AC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D60"/>
    <w:rsid w:val="002137DD"/>
    <w:rsid w:val="00214D6A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62D0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7691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3650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0A9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2D30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E18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4F4F6B"/>
    <w:rsid w:val="0050214E"/>
    <w:rsid w:val="00506EA4"/>
    <w:rsid w:val="0050797C"/>
    <w:rsid w:val="0051627A"/>
    <w:rsid w:val="00520693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3CEC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37C0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0D41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5FFD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1CBC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5925"/>
    <w:rsid w:val="0072601D"/>
    <w:rsid w:val="00726DE4"/>
    <w:rsid w:val="007340BA"/>
    <w:rsid w:val="007345B4"/>
    <w:rsid w:val="00735E3F"/>
    <w:rsid w:val="0073650E"/>
    <w:rsid w:val="00736951"/>
    <w:rsid w:val="00736E73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507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6074"/>
    <w:rsid w:val="008118B1"/>
    <w:rsid w:val="00811B0E"/>
    <w:rsid w:val="00812AD4"/>
    <w:rsid w:val="00812E1B"/>
    <w:rsid w:val="00813E2D"/>
    <w:rsid w:val="00817320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1C14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AB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04E3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6EF5"/>
    <w:rsid w:val="00C17F9C"/>
    <w:rsid w:val="00C20246"/>
    <w:rsid w:val="00C234E2"/>
    <w:rsid w:val="00C23D82"/>
    <w:rsid w:val="00C24A63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67AA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2D7"/>
    <w:rsid w:val="00CD46DB"/>
    <w:rsid w:val="00CD4D91"/>
    <w:rsid w:val="00CE01AB"/>
    <w:rsid w:val="00CE088C"/>
    <w:rsid w:val="00CE0FBD"/>
    <w:rsid w:val="00CE37D9"/>
    <w:rsid w:val="00CE4F09"/>
    <w:rsid w:val="00CF335A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A81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07B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83F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3D3F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931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3F81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E88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CBC"/>
    <w:pPr>
      <w:widowControl w:val="0"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suppressLineNumbers/>
      <w:spacing w:before="60" w:after="60"/>
      <w:jc w:val="both"/>
    </w:pPr>
    <w:rPr>
      <w:rFonts w:eastAsia="Lucida Sans Unicode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cs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ind w:firstLine="708"/>
      <w:jc w:val="both"/>
    </w:pPr>
    <w:rPr>
      <w:rFonts w:eastAsia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/>
      <w:ind w:left="357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28229-9CC5-4CBF-AA49-0369ED385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/>
  <LinksUpToDate>false</LinksUpToDate>
  <CharactersWithSpaces>22610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subject/>
  <dc:creator>biuro</dc:creator>
  <cp:keywords/>
  <dc:description/>
  <cp:lastModifiedBy>Pcpr Jawor</cp:lastModifiedBy>
  <cp:revision>6</cp:revision>
  <cp:lastPrinted>2020-02-22T12:14:00Z</cp:lastPrinted>
  <dcterms:created xsi:type="dcterms:W3CDTF">2021-02-24T07:55:00Z</dcterms:created>
  <dcterms:modified xsi:type="dcterms:W3CDTF">2021-04-26T08:02:00Z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